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7C1B71E">
      <w:pPr>
        <w:jc w:val="center"/>
        <w:rPr>
          <w:rFonts w:hint="eastAsia" w:ascii="宋体" w:hAnsi="宋体" w:eastAsia="宋体" w:cs="宋体"/>
          <w:b w:val="0"/>
          <w:bCs w:val="0"/>
          <w:kern w:val="1"/>
          <w:sz w:val="40"/>
          <w:szCs w:val="40"/>
        </w:rPr>
      </w:pPr>
    </w:p>
    <w:p w14:paraId="70ED1690">
      <w:pPr>
        <w:pStyle w:val="55"/>
        <w:ind w:left="0" w:leftChars="0" w:firstLine="0" w:firstLineChars="0"/>
        <w:jc w:val="center"/>
        <w:rPr>
          <w:rFonts w:hint="eastAsia" w:ascii="宋体" w:hAnsi="宋体" w:eastAsia="宋体" w:cs="宋体"/>
          <w:b w:val="0"/>
          <w:bCs w:val="0"/>
          <w:kern w:val="1"/>
          <w:sz w:val="40"/>
          <w:szCs w:val="40"/>
        </w:rPr>
      </w:pPr>
      <w:r>
        <w:rPr>
          <w:rFonts w:hint="eastAsia" w:ascii="宋体" w:hAnsi="宋体" w:eastAsia="宋体" w:cs="宋体"/>
          <w:b w:val="0"/>
          <w:bCs w:val="0"/>
          <w:kern w:val="1"/>
          <w:sz w:val="40"/>
          <w:szCs w:val="40"/>
        </w:rPr>
        <w:t>2026年度冬瓜山铜矿厂区零星维修项目及无轨设备车间拆除工程--土方作业类机械二次询比采购</w:t>
      </w:r>
    </w:p>
    <w:p w14:paraId="53D29AED">
      <w:pPr>
        <w:pStyle w:val="55"/>
        <w:ind w:left="0" w:leftChars="0" w:firstLine="0" w:firstLineChars="0"/>
        <w:jc w:val="center"/>
        <w:rPr>
          <w:rFonts w:hint="eastAsia" w:ascii="宋体" w:hAnsi="宋体" w:eastAsia="宋体" w:cs="宋体"/>
          <w:b w:val="0"/>
          <w:bCs w:val="0"/>
          <w:kern w:val="1"/>
          <w:sz w:val="40"/>
          <w:szCs w:val="40"/>
          <w:lang w:val="en-US" w:eastAsia="zh-CN"/>
        </w:rPr>
      </w:pPr>
    </w:p>
    <w:p w14:paraId="7A204663">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5FF5E558">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551DC1D2">
      <w:pPr>
        <w:pStyle w:val="55"/>
      </w:pPr>
    </w:p>
    <w:p w14:paraId="10116F41">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color w:val="FF0000"/>
          <w:sz w:val="28"/>
          <w:szCs w:val="28"/>
          <w:u w:val="single"/>
        </w:rPr>
        <w:t>0</w:t>
      </w:r>
      <w:r>
        <w:rPr>
          <w:rFonts w:hint="eastAsia" w:asciiTheme="minorEastAsia" w:hAnsiTheme="minorEastAsia" w:eastAsiaTheme="minorEastAsia" w:cstheme="minorEastAsia"/>
          <w:b/>
          <w:bCs/>
          <w:color w:val="FF0000"/>
          <w:sz w:val="28"/>
          <w:szCs w:val="28"/>
          <w:u w:val="single"/>
          <w:lang w:val="en-US" w:eastAsia="zh-CN"/>
        </w:rPr>
        <w:t>70-2</w:t>
      </w:r>
    </w:p>
    <w:p w14:paraId="6C69148C">
      <w:pPr>
        <w:pStyle w:val="55"/>
        <w:rPr>
          <w:rFonts w:hint="eastAsia"/>
          <w:sz w:val="28"/>
          <w:szCs w:val="28"/>
          <w:lang w:val="en-US" w:eastAsia="zh-CN"/>
        </w:rPr>
      </w:pPr>
    </w:p>
    <w:p w14:paraId="0F194B29">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3903EF7F">
      <w:pPr>
        <w:pStyle w:val="55"/>
        <w:rPr>
          <w:sz w:val="28"/>
          <w:szCs w:val="28"/>
        </w:rPr>
      </w:pPr>
    </w:p>
    <w:p w14:paraId="09DA6F58">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洪叶</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15715626529</w:t>
      </w:r>
      <w:r>
        <w:rPr>
          <w:rFonts w:hint="eastAsia" w:asciiTheme="minorEastAsia" w:hAnsiTheme="minorEastAsia" w:eastAsiaTheme="minorEastAsia" w:cstheme="minorEastAsia"/>
          <w:b/>
          <w:bCs/>
          <w:sz w:val="28"/>
          <w:szCs w:val="28"/>
          <w:u w:val="single"/>
        </w:rPr>
        <w:t>）</w:t>
      </w:r>
    </w:p>
    <w:p w14:paraId="26FF02A2">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C352C5C">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4EA1A93A">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1.根据公司2025年3月起实施的《铜冠建安公司采购管理办法》等相关规定，第二建筑工程事业部通过公司外网平台组织</w:t>
      </w:r>
      <w:r>
        <w:rPr>
          <w:rFonts w:hint="eastAsia" w:ascii="仿宋" w:hAnsi="仿宋" w:eastAsia="仿宋" w:cs="仿宋"/>
          <w:strike w:val="0"/>
          <w:dstrike w:val="0"/>
          <w:sz w:val="24"/>
          <w:szCs w:val="24"/>
          <w:u w:val="single"/>
          <w:lang w:val="en-US" w:eastAsia="zh-CN"/>
        </w:rPr>
        <w:t>2026年度冬瓜山铜矿厂区零星维修项目及无轨设备车间拆除工程--土方作业类机械二次询比采购</w:t>
      </w:r>
      <w:r>
        <w:rPr>
          <w:rFonts w:hint="eastAsia" w:ascii="仿宋" w:hAnsi="仿宋" w:eastAsia="仿宋" w:cs="仿宋"/>
          <w:strike w:val="0"/>
          <w:dstrike w:val="0"/>
          <w:sz w:val="24"/>
          <w:szCs w:val="24"/>
          <w:u w:val="none"/>
          <w:lang w:val="en-US" w:eastAsia="zh-CN"/>
        </w:rPr>
        <w:t>。 </w:t>
      </w:r>
    </w:p>
    <w:p w14:paraId="2FE3E9DB">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2.本次询比采购采取不见面评审。 </w:t>
      </w:r>
    </w:p>
    <w:p w14:paraId="25D7C4AF">
      <w:pPr>
        <w:spacing w:line="360" w:lineRule="auto"/>
        <w:jc w:val="center"/>
        <w:rPr>
          <w:rFonts w:hint="eastAsia" w:ascii="仿宋" w:hAnsi="仿宋" w:eastAsia="仿宋" w:cs="仿宋"/>
          <w:b/>
          <w:sz w:val="24"/>
          <w:szCs w:val="24"/>
        </w:rPr>
      </w:pPr>
    </w:p>
    <w:p w14:paraId="1EC2392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5D3249F5">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2B7C792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25B650F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9</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17</w:t>
      </w:r>
      <w:r>
        <w:rPr>
          <w:rFonts w:hint="eastAsia" w:ascii="仿宋" w:hAnsi="仿宋" w:eastAsia="仿宋" w:cs="仿宋"/>
          <w:sz w:val="24"/>
          <w:szCs w:val="24"/>
          <w:lang w:eastAsia="zh-CN"/>
        </w:rPr>
        <w:t>日</w:t>
      </w:r>
    </w:p>
    <w:p w14:paraId="4F1983D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14FEB7C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05BF4FD3">
      <w:pPr>
        <w:spacing w:line="360" w:lineRule="auto"/>
        <w:jc w:val="center"/>
        <w:rPr>
          <w:rFonts w:hint="eastAsia" w:ascii="仿宋" w:hAnsi="仿宋" w:eastAsia="仿宋" w:cs="仿宋"/>
          <w:b/>
          <w:sz w:val="24"/>
          <w:szCs w:val="24"/>
        </w:rPr>
      </w:pPr>
    </w:p>
    <w:p w14:paraId="7845288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7E9EF1F3">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none"/>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的具体内容如下：</w:t>
      </w:r>
      <w:r>
        <w:rPr>
          <w:rFonts w:hint="eastAsia" w:ascii="仿宋" w:hAnsi="仿宋" w:eastAsia="仿宋" w:cs="仿宋"/>
          <w:b w:val="0"/>
          <w:bCs w:val="0"/>
          <w:kern w:val="1"/>
          <w:sz w:val="24"/>
          <w:szCs w:val="24"/>
          <w:u w:val="single"/>
          <w:lang w:eastAsia="zh-CN"/>
        </w:rPr>
        <w:t>2026年度冬瓜山铜矿厂区零星维修项目及无轨设备车间拆除工程--土方作业类机械二次询比采购</w:t>
      </w:r>
      <w:r>
        <w:rPr>
          <w:rFonts w:hint="eastAsia" w:ascii="仿宋" w:hAnsi="仿宋" w:eastAsia="仿宋" w:cs="仿宋"/>
          <w:b w:val="0"/>
          <w:bCs w:val="0"/>
          <w:color w:val="auto"/>
          <w:sz w:val="24"/>
          <w:szCs w:val="24"/>
          <w:u w:val="none"/>
          <w:lang w:val="en-US" w:eastAsia="zh-CN"/>
        </w:rPr>
        <w:t>（详见报价表）</w:t>
      </w:r>
      <w:r>
        <w:rPr>
          <w:rFonts w:hint="eastAsia" w:ascii="仿宋" w:hAnsi="仿宋" w:eastAsia="仿宋" w:cs="仿宋"/>
          <w:sz w:val="24"/>
          <w:szCs w:val="24"/>
          <w:u w:val="none"/>
        </w:rPr>
        <w:t>。</w:t>
      </w:r>
    </w:p>
    <w:p w14:paraId="055F267C">
      <w:pPr>
        <w:spacing w:line="360" w:lineRule="auto"/>
        <w:ind w:firstLine="490" w:firstLineChars="200"/>
        <w:jc w:val="left"/>
        <w:rPr>
          <w:rFonts w:hint="eastAsia" w:ascii="仿宋" w:hAnsi="仿宋" w:eastAsia="仿宋" w:cs="仿宋"/>
          <w:sz w:val="24"/>
          <w:szCs w:val="24"/>
        </w:rPr>
      </w:pPr>
    </w:p>
    <w:p w14:paraId="2FCA760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D5742D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0DDDD937">
      <w:pPr>
        <w:pStyle w:val="55"/>
        <w:ind w:left="0" w:leftChars="0" w:firstLine="0" w:firstLineChars="0"/>
        <w:rPr>
          <w:rFonts w:hint="eastAsia"/>
          <w:lang w:eastAsia="zh-CN"/>
        </w:rPr>
      </w:pPr>
    </w:p>
    <w:p w14:paraId="51CBD1ED">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三</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资格要求</w:t>
      </w:r>
    </w:p>
    <w:p w14:paraId="0EE506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在中华人民共和国境内依法经国家工商、税务机关登记注册。</w:t>
      </w:r>
    </w:p>
    <w:p w14:paraId="1765F274">
      <w:pPr>
        <w:spacing w:line="360" w:lineRule="auto"/>
        <w:ind w:left="0"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2.供应商</w:t>
      </w:r>
      <w:r>
        <w:rPr>
          <w:rFonts w:hint="eastAsia" w:ascii="仿宋" w:hAnsi="仿宋" w:eastAsia="仿宋" w:cs="仿宋"/>
          <w:sz w:val="24"/>
          <w:szCs w:val="24"/>
        </w:rPr>
        <w:t>须为一般纳税人或小规模纳税人。</w:t>
      </w:r>
    </w:p>
    <w:p w14:paraId="577EAC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3.供应商</w:t>
      </w:r>
      <w:r>
        <w:rPr>
          <w:rFonts w:hint="eastAsia" w:ascii="仿宋" w:hAnsi="仿宋" w:eastAsia="仿宋" w:cs="仿宋"/>
          <w:sz w:val="24"/>
          <w:szCs w:val="24"/>
        </w:rPr>
        <w:t>提供的相关资质证件均须在年审有效期内。</w:t>
      </w:r>
    </w:p>
    <w:p w14:paraId="3D02110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49717B3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5B7CD1CA">
      <w:pPr>
        <w:spacing w:line="360" w:lineRule="auto"/>
        <w:ind w:firstLine="490" w:firstLineChars="200"/>
        <w:rPr>
          <w:rFonts w:hint="eastAsia" w:ascii="仿宋" w:hAnsi="仿宋" w:eastAsia="仿宋" w:cs="仿宋"/>
          <w:sz w:val="24"/>
          <w:lang w:eastAsia="zh-CN"/>
        </w:rPr>
      </w:pPr>
      <w:r>
        <w:rPr>
          <w:rFonts w:hint="eastAsia" w:ascii="仿宋" w:hAnsi="仿宋" w:eastAsia="仿宋" w:cs="仿宋"/>
          <w:sz w:val="24"/>
          <w:szCs w:val="24"/>
          <w:lang w:val="en-US" w:eastAsia="zh-CN"/>
        </w:rPr>
        <w:t>6.</w:t>
      </w:r>
      <w:r>
        <w:rPr>
          <w:rFonts w:hint="eastAsia" w:ascii="仿宋" w:hAnsi="仿宋" w:eastAsia="仿宋" w:cs="仿宋"/>
          <w:sz w:val="24"/>
        </w:rPr>
        <w:t>在我司2026年度机械合格</w:t>
      </w:r>
      <w:r>
        <w:rPr>
          <w:rFonts w:hint="eastAsia" w:ascii="仿宋" w:hAnsi="仿宋" w:eastAsia="仿宋" w:cs="仿宋"/>
          <w:sz w:val="24"/>
          <w:lang w:val="en-US" w:eastAsia="zh-CN"/>
        </w:rPr>
        <w:t>供应商</w:t>
      </w:r>
      <w:r>
        <w:rPr>
          <w:rFonts w:hint="eastAsia" w:ascii="仿宋" w:hAnsi="仿宋" w:eastAsia="仿宋" w:cs="仿宋"/>
          <w:sz w:val="24"/>
        </w:rPr>
        <w:t>入库名单内</w:t>
      </w:r>
      <w:r>
        <w:rPr>
          <w:rFonts w:hint="eastAsia" w:ascii="仿宋" w:hAnsi="仿宋" w:eastAsia="仿宋" w:cs="仿宋"/>
          <w:sz w:val="24"/>
          <w:lang w:eastAsia="zh-CN"/>
        </w:rPr>
        <w:t>。</w:t>
      </w:r>
    </w:p>
    <w:p w14:paraId="778A6F54">
      <w:pPr>
        <w:spacing w:line="360" w:lineRule="auto"/>
        <w:ind w:firstLine="490" w:firstLineChars="200"/>
        <w:rPr>
          <w:rFonts w:hint="default" w:ascii="仿宋" w:hAnsi="仿宋" w:eastAsia="仿宋" w:cs="仿宋"/>
          <w:sz w:val="24"/>
          <w:lang w:val="en-US" w:eastAsia="zh-CN"/>
        </w:rPr>
      </w:pPr>
      <w:r>
        <w:rPr>
          <w:rFonts w:hint="eastAsia" w:ascii="仿宋" w:hAnsi="仿宋" w:eastAsia="仿宋" w:cs="仿宋"/>
          <w:sz w:val="24"/>
          <w:lang w:val="en-US" w:eastAsia="zh-CN"/>
        </w:rPr>
        <w:t>7.供应商需要根据《铜陵市机动车和非道路移动机械排气污染防治条例》，确保完成非道路移动机械所有人或使用人编码登记。</w:t>
      </w:r>
    </w:p>
    <w:p w14:paraId="47CD244A">
      <w:pPr>
        <w:spacing w:line="360" w:lineRule="auto"/>
        <w:jc w:val="center"/>
        <w:rPr>
          <w:rFonts w:hint="eastAsia" w:ascii="仿宋" w:hAnsi="仿宋" w:eastAsia="仿宋" w:cs="仿宋"/>
          <w:b/>
          <w:sz w:val="24"/>
          <w:szCs w:val="24"/>
        </w:rPr>
      </w:pPr>
    </w:p>
    <w:p w14:paraId="57C8A30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4B18C975">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w:t>
      </w:r>
      <w:r>
        <w:rPr>
          <w:rFonts w:hint="eastAsia" w:ascii="仿宋" w:hAnsi="仿宋" w:eastAsia="仿宋" w:cs="仿宋"/>
          <w:sz w:val="24"/>
          <w:szCs w:val="24"/>
          <w:lang w:eastAsia="zh-CN"/>
        </w:rPr>
        <w:t>做</w:t>
      </w:r>
      <w:r>
        <w:rPr>
          <w:rFonts w:hint="eastAsia" w:ascii="仿宋" w:hAnsi="仿宋" w:eastAsia="仿宋" w:cs="仿宋"/>
          <w:sz w:val="24"/>
          <w:szCs w:val="24"/>
        </w:rPr>
        <w:t>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4DD29E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w:t>
      </w:r>
      <w:r>
        <w:rPr>
          <w:rFonts w:hint="eastAsia" w:ascii="仿宋" w:hAnsi="仿宋" w:eastAsia="仿宋" w:cs="仿宋"/>
          <w:sz w:val="24"/>
          <w:szCs w:val="24"/>
          <w:lang w:eastAsia="zh-CN"/>
        </w:rPr>
        <w:t>其他</w:t>
      </w:r>
      <w:r>
        <w:rPr>
          <w:rFonts w:hint="eastAsia" w:ascii="仿宋" w:hAnsi="仿宋" w:eastAsia="仿宋" w:cs="仿宋"/>
          <w:sz w:val="24"/>
          <w:szCs w:val="24"/>
        </w:rPr>
        <w:t>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19FD0EBA">
      <w:pPr>
        <w:spacing w:line="360" w:lineRule="auto"/>
        <w:ind w:firstLine="490" w:firstLineChars="200"/>
        <w:rPr>
          <w:rFonts w:hint="eastAsia" w:ascii="仿宋" w:hAnsi="仿宋" w:eastAsia="仿宋" w:cs="仿宋"/>
          <w:sz w:val="24"/>
          <w:szCs w:val="24"/>
        </w:rPr>
      </w:pPr>
    </w:p>
    <w:p w14:paraId="11403C7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668C615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w:t>
      </w:r>
      <w:r>
        <w:rPr>
          <w:rFonts w:hint="eastAsia" w:ascii="仿宋" w:hAnsi="仿宋" w:eastAsia="仿宋" w:cs="仿宋"/>
          <w:sz w:val="24"/>
          <w:szCs w:val="24"/>
        </w:rPr>
        <w:t>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176EB70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47990A3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公告发布之日起至</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9</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16</w:t>
      </w:r>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3F5B88D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p>
    <w:p w14:paraId="3332A7EC">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5.</w:t>
      </w:r>
      <w:r>
        <w:rPr>
          <w:rFonts w:hint="eastAsia" w:ascii="仿宋" w:hAnsi="仿宋" w:eastAsia="仿宋" w:cs="仿宋"/>
          <w:sz w:val="24"/>
          <w:szCs w:val="24"/>
        </w:rPr>
        <w:t>联 系 人：</w:t>
      </w:r>
      <w:r>
        <w:rPr>
          <w:rFonts w:hint="eastAsia" w:ascii="仿宋" w:hAnsi="仿宋" w:eastAsia="仿宋" w:cs="仿宋"/>
          <w:b w:val="0"/>
          <w:bCs w:val="0"/>
          <w:sz w:val="24"/>
          <w:szCs w:val="24"/>
          <w:u w:val="single"/>
          <w:lang w:eastAsia="zh-CN"/>
        </w:rPr>
        <w:t>陶叶玲（13965204644）</w:t>
      </w:r>
    </w:p>
    <w:p w14:paraId="083D80FC">
      <w:pPr>
        <w:spacing w:line="360" w:lineRule="auto"/>
        <w:jc w:val="both"/>
        <w:rPr>
          <w:rFonts w:hint="eastAsia" w:ascii="仿宋" w:hAnsi="仿宋" w:eastAsia="仿宋" w:cs="仿宋"/>
          <w:b/>
          <w:sz w:val="24"/>
          <w:szCs w:val="24"/>
        </w:rPr>
      </w:pPr>
    </w:p>
    <w:p w14:paraId="686D2F3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11AF4ED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1.响应文件</w:t>
      </w:r>
      <w:r>
        <w:rPr>
          <w:rFonts w:hint="eastAsia" w:ascii="仿宋" w:hAnsi="仿宋" w:eastAsia="仿宋" w:cs="仿宋"/>
          <w:sz w:val="24"/>
          <w:szCs w:val="24"/>
        </w:rPr>
        <w:t>递交的截止时间：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9</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17</w:t>
      </w:r>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1E63A71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2.响应文件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3B5DDB7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3.响应文件</w:t>
      </w:r>
      <w:r>
        <w:rPr>
          <w:rFonts w:hint="eastAsia" w:ascii="仿宋" w:hAnsi="仿宋" w:eastAsia="仿宋" w:cs="仿宋"/>
          <w:sz w:val="24"/>
          <w:szCs w:val="24"/>
        </w:rPr>
        <w:t>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5D1455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3C8D79E3">
      <w:pPr>
        <w:spacing w:line="360" w:lineRule="auto"/>
        <w:jc w:val="both"/>
        <w:rPr>
          <w:rFonts w:hint="eastAsia" w:ascii="仿宋" w:hAnsi="仿宋" w:eastAsia="仿宋" w:cs="仿宋"/>
          <w:b/>
          <w:sz w:val="24"/>
          <w:szCs w:val="24"/>
          <w:lang w:val="en-US" w:eastAsia="zh-CN"/>
        </w:rPr>
      </w:pPr>
    </w:p>
    <w:p w14:paraId="1EFF618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6C629E70">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1.</w:t>
      </w:r>
      <w:r>
        <w:rPr>
          <w:rFonts w:hint="eastAsia" w:ascii="仿宋" w:hAnsi="仿宋" w:eastAsia="仿宋" w:cs="仿宋"/>
          <w:sz w:val="24"/>
          <w:szCs w:val="24"/>
        </w:rPr>
        <w:t>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2341FA35">
      <w:pPr>
        <w:spacing w:line="360" w:lineRule="auto"/>
        <w:ind w:firstLine="558" w:firstLineChars="228"/>
        <w:rPr>
          <w:rFonts w:hint="eastAsia" w:ascii="仿宋" w:hAnsi="仿宋" w:eastAsia="仿宋" w:cs="仿宋"/>
          <w:b w:val="0"/>
          <w:bCs w:val="0"/>
          <w:kern w:val="1"/>
          <w:sz w:val="24"/>
          <w:szCs w:val="24"/>
          <w:u w:val="none"/>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b w:val="0"/>
          <w:bCs w:val="0"/>
          <w:kern w:val="1"/>
          <w:sz w:val="24"/>
          <w:szCs w:val="24"/>
          <w:u w:val="none"/>
          <w:lang w:eastAsia="zh-CN"/>
        </w:rPr>
        <w:t>2026年度冬瓜山铜矿厂区零星维修项目及无轨设备车间拆除工程</w:t>
      </w:r>
    </w:p>
    <w:p w14:paraId="2268E3D0">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冬瓜山铜矿内</w:t>
      </w:r>
    </w:p>
    <w:p w14:paraId="7D9A460E">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工程内容：</w:t>
      </w:r>
      <w:r>
        <w:rPr>
          <w:rFonts w:hint="eastAsia" w:ascii="仿宋" w:hAnsi="仿宋" w:eastAsia="仿宋" w:cs="仿宋"/>
          <w:sz w:val="24"/>
          <w:szCs w:val="24"/>
          <w:lang w:val="en-US" w:eastAsia="zh-CN"/>
        </w:rPr>
        <w:t>机械对</w:t>
      </w:r>
      <w:r>
        <w:rPr>
          <w:rFonts w:hint="eastAsia" w:ascii="仿宋" w:hAnsi="仿宋" w:eastAsia="仿宋" w:cs="仿宋"/>
          <w:b w:val="0"/>
          <w:bCs w:val="0"/>
          <w:kern w:val="1"/>
          <w:sz w:val="24"/>
          <w:szCs w:val="24"/>
          <w:u w:val="none"/>
          <w:lang w:eastAsia="zh-CN"/>
        </w:rPr>
        <w:t>挡墙、水沟基础开挖；水沟拆除；道路修筑；土方、建筑废料运输</w:t>
      </w:r>
      <w:r>
        <w:rPr>
          <w:rFonts w:hint="eastAsia" w:ascii="仿宋" w:hAnsi="仿宋" w:eastAsia="仿宋" w:cs="仿宋"/>
          <w:sz w:val="24"/>
          <w:szCs w:val="24"/>
          <w:lang w:val="en-US" w:eastAsia="zh-CN"/>
        </w:rPr>
        <w:t>等工作</w:t>
      </w:r>
    </w:p>
    <w:p w14:paraId="270B458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计划工期：日历天数</w:t>
      </w:r>
      <w:r>
        <w:rPr>
          <w:rFonts w:hint="eastAsia" w:ascii="仿宋" w:hAnsi="仿宋" w:eastAsia="仿宋" w:cs="仿宋"/>
          <w:sz w:val="24"/>
          <w:szCs w:val="24"/>
          <w:lang w:val="en-US" w:eastAsia="zh-CN"/>
        </w:rPr>
        <w:t>300</w:t>
      </w:r>
      <w:r>
        <w:rPr>
          <w:rFonts w:hint="eastAsia" w:ascii="仿宋" w:hAnsi="仿宋" w:eastAsia="仿宋" w:cs="仿宋"/>
          <w:sz w:val="24"/>
          <w:szCs w:val="24"/>
        </w:rPr>
        <w:t>天（具体租期以建设单位安排的工作内容为准）</w:t>
      </w:r>
    </w:p>
    <w:p w14:paraId="75868785">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w:t>
      </w:r>
      <w:r>
        <w:rPr>
          <w:rFonts w:hint="eastAsia" w:ascii="仿宋" w:hAnsi="仿宋" w:eastAsia="仿宋" w:cs="仿宋"/>
          <w:color w:val="auto"/>
          <w:sz w:val="24"/>
          <w:szCs w:val="24"/>
        </w:rPr>
        <w:t>固定单价</w:t>
      </w:r>
    </w:p>
    <w:p w14:paraId="07FD4D4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付款方式</w:t>
      </w:r>
    </w:p>
    <w:p w14:paraId="1D4293CF">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rPr>
        <w:t>自施工开始，铜冠建安第二建筑工程事业部每月根据成交人开具的机械结算方单进行审核。成交人按月开具增值税专用发票，并送交部门当月入账。机械进度款次月按进账发票额50%支付，当年春节前付至进账发票总额</w:t>
      </w:r>
      <w:r>
        <w:rPr>
          <w:rFonts w:hint="eastAsia" w:ascii="仿宋" w:hAnsi="仿宋" w:eastAsia="仿宋" w:cs="仿宋"/>
          <w:sz w:val="24"/>
          <w:highlight w:val="none"/>
        </w:rPr>
        <w:t>70%，剩30%</w:t>
      </w:r>
      <w:r>
        <w:rPr>
          <w:rFonts w:hint="eastAsia" w:ascii="仿宋" w:hAnsi="仿宋" w:eastAsia="仿宋" w:cs="仿宋"/>
          <w:sz w:val="24"/>
        </w:rPr>
        <w:t>的余款次年春节前支付至90%，第三年春节前付清。（成交人需开具与机械结算方单审核金额一致，且合法有效的增值税专用发票给询比采购单位。）</w:t>
      </w:r>
    </w:p>
    <w:p w14:paraId="7A8E3FF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报价相关要求</w:t>
      </w:r>
    </w:p>
    <w:p w14:paraId="5E0A8387">
      <w:pPr>
        <w:spacing w:line="360" w:lineRule="auto"/>
        <w:ind w:firstLine="558" w:firstLineChars="228"/>
        <w:rPr>
          <w:rFonts w:hint="eastAsia" w:ascii="仿宋" w:hAnsi="仿宋" w:eastAsia="仿宋" w:cs="仿宋"/>
          <w:color w:val="FF0000"/>
          <w:sz w:val="24"/>
          <w:szCs w:val="24"/>
        </w:rPr>
      </w:pPr>
      <w:r>
        <w:rPr>
          <w:rFonts w:hint="eastAsia" w:ascii="仿宋" w:hAnsi="仿宋" w:eastAsia="仿宋" w:cs="仿宋"/>
          <w:color w:val="auto"/>
          <w:sz w:val="24"/>
          <w:szCs w:val="24"/>
          <w:lang w:val="en-US" w:eastAsia="zh-CN"/>
        </w:rPr>
        <w:t>3.1</w:t>
      </w:r>
      <w:r>
        <w:rPr>
          <w:rFonts w:hint="eastAsia" w:ascii="仿宋" w:hAnsi="仿宋" w:eastAsia="仿宋" w:cs="仿宋"/>
          <w:color w:val="FF0000"/>
          <w:sz w:val="24"/>
          <w:szCs w:val="24"/>
          <w:u w:val="none"/>
          <w:lang w:val="en-US" w:eastAsia="zh-CN"/>
        </w:rPr>
        <w:t>本次询比采购，</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p>
    <w:p w14:paraId="1A69D230">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3.2报价单设置与报价要求</w:t>
      </w:r>
    </w:p>
    <w:p w14:paraId="260FD265">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（1）机械计时报价单</w:t>
      </w:r>
    </w:p>
    <w:p w14:paraId="0D0186A5">
      <w:pPr>
        <w:spacing w:line="360" w:lineRule="auto"/>
        <w:ind w:firstLine="558" w:firstLineChars="228"/>
        <w:rPr>
          <w:rFonts w:hint="eastAsia" w:ascii="仿宋" w:hAnsi="仿宋" w:eastAsia="仿宋" w:cs="仿宋"/>
          <w:color w:val="FF0000"/>
          <w:sz w:val="24"/>
          <w:szCs w:val="24"/>
          <w:u w:val="single"/>
          <w:lang w:eastAsia="zh-CN"/>
        </w:rPr>
      </w:pPr>
      <w:r>
        <w:rPr>
          <w:rFonts w:hint="eastAsia" w:ascii="仿宋" w:hAnsi="仿宋" w:eastAsia="仿宋" w:cs="仿宋"/>
          <w:color w:val="FF0000"/>
          <w:sz w:val="24"/>
          <w:szCs w:val="24"/>
          <w:u w:val="none"/>
          <w:lang w:val="en-US" w:eastAsia="zh-CN"/>
        </w:rPr>
        <w:t>本次询比采购，机械计时报价</w:t>
      </w:r>
      <w:r>
        <w:rPr>
          <w:rFonts w:hint="eastAsia" w:ascii="仿宋" w:hAnsi="仿宋" w:eastAsia="仿宋" w:cs="仿宋"/>
          <w:color w:val="FF0000"/>
          <w:sz w:val="24"/>
          <w:szCs w:val="24"/>
          <w:u w:val="none"/>
          <w:lang w:eastAsia="zh-CN"/>
        </w:rPr>
        <w:t>下浮率的计算需以铜冠建安公司202</w:t>
      </w:r>
      <w:r>
        <w:rPr>
          <w:rFonts w:hint="eastAsia" w:ascii="仿宋" w:hAnsi="仿宋" w:eastAsia="仿宋" w:cs="仿宋"/>
          <w:color w:val="FF0000"/>
          <w:sz w:val="24"/>
          <w:szCs w:val="24"/>
          <w:u w:val="none"/>
          <w:lang w:val="en-US" w:eastAsia="zh-CN"/>
        </w:rPr>
        <w:t>6</w:t>
      </w:r>
      <w:r>
        <w:rPr>
          <w:rFonts w:hint="eastAsia" w:ascii="仿宋" w:hAnsi="仿宋" w:eastAsia="仿宋" w:cs="仿宋"/>
          <w:color w:val="FF0000"/>
          <w:sz w:val="24"/>
          <w:szCs w:val="24"/>
          <w:u w:val="none"/>
          <w:lang w:eastAsia="zh-CN"/>
        </w:rPr>
        <w:t>年机械设备租赁指导价格为基准（即计费基数），供应商报价仅提交下浮率。</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p>
    <w:p w14:paraId="77D41C4D">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b w:val="0"/>
          <w:bCs w:val="0"/>
          <w:color w:val="auto"/>
          <w:sz w:val="24"/>
          <w:szCs w:val="24"/>
          <w:u w:val="none"/>
          <w:lang w:eastAsia="zh-CN"/>
        </w:rPr>
        <w:t>（</w:t>
      </w:r>
      <w:r>
        <w:rPr>
          <w:rFonts w:hint="eastAsia" w:ascii="仿宋" w:hAnsi="仿宋" w:eastAsia="仿宋" w:cs="仿宋"/>
          <w:b w:val="0"/>
          <w:bCs w:val="0"/>
          <w:color w:val="auto"/>
          <w:sz w:val="24"/>
          <w:szCs w:val="24"/>
          <w:u w:val="none"/>
          <w:lang w:val="en-US" w:eastAsia="zh-CN"/>
        </w:rPr>
        <w:t>2</w:t>
      </w:r>
      <w:r>
        <w:rPr>
          <w:rFonts w:hint="eastAsia" w:ascii="仿宋" w:hAnsi="仿宋" w:eastAsia="仿宋" w:cs="仿宋"/>
          <w:b w:val="0"/>
          <w:bCs w:val="0"/>
          <w:color w:val="auto"/>
          <w:sz w:val="24"/>
          <w:szCs w:val="24"/>
          <w:u w:val="none"/>
          <w:lang w:eastAsia="zh-CN"/>
        </w:rPr>
        <w:t>）</w:t>
      </w:r>
      <w:r>
        <w:rPr>
          <w:rFonts w:hint="eastAsia" w:ascii="仿宋" w:hAnsi="仿宋" w:eastAsia="仿宋" w:cs="仿宋"/>
          <w:b/>
          <w:bCs/>
          <w:color w:val="auto"/>
          <w:sz w:val="24"/>
          <w:szCs w:val="24"/>
          <w:u w:val="none"/>
          <w:lang w:eastAsia="zh-CN"/>
        </w:rPr>
        <w:t>下浮率的计算式及相关规则如下：</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以下计算式，均默认报价不含税</w:t>
      </w:r>
      <w:r>
        <w:rPr>
          <w:rFonts w:hint="eastAsia" w:ascii="仿宋" w:hAnsi="仿宋" w:eastAsia="仿宋" w:cs="仿宋"/>
          <w:color w:val="auto"/>
          <w:sz w:val="24"/>
          <w:szCs w:val="24"/>
          <w:u w:val="none"/>
          <w:lang w:eastAsia="zh-CN"/>
        </w:rPr>
        <w:t>）</w:t>
      </w:r>
    </w:p>
    <w:p w14:paraId="15D2D28D">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①</w:t>
      </w:r>
      <w:r>
        <w:rPr>
          <w:rFonts w:hint="eastAsia" w:ascii="仿宋" w:hAnsi="仿宋" w:eastAsia="仿宋" w:cs="仿宋"/>
          <w:color w:val="auto"/>
          <w:sz w:val="24"/>
          <w:szCs w:val="24"/>
          <w:u w:val="none"/>
          <w:lang w:eastAsia="zh-CN"/>
        </w:rPr>
        <w:t>下浮率定义与计算式​</w:t>
      </w:r>
    </w:p>
    <w:p w14:paraId="4DCDD9A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​下浮率表示供应商报价相对于指导价格的优惠比例，计算公式为：</w:t>
      </w:r>
    </w:p>
    <w:p w14:paraId="0D5EAC8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w:t>
      </w:r>
      <w:r>
        <w:rPr>
          <w:rFonts w:hint="eastAsia" w:ascii="仿宋" w:hAnsi="仿宋" w:eastAsia="仿宋" w:cs="仿宋"/>
          <w:color w:val="auto"/>
          <w:sz w:val="24"/>
          <w:szCs w:val="24"/>
          <w:u w:val="none"/>
          <w:lang w:val="en-US" w:eastAsia="zh-CN"/>
        </w:rPr>
        <w:t>=（</w:t>
      </w:r>
      <w:r>
        <w:rPr>
          <w:rFonts w:hint="eastAsia" w:ascii="仿宋" w:hAnsi="仿宋" w:eastAsia="仿宋" w:cs="仿宋"/>
          <w:color w:val="auto"/>
          <w:sz w:val="24"/>
          <w:szCs w:val="24"/>
          <w:u w:val="none"/>
          <w:lang w:eastAsia="zh-CN"/>
        </w:rPr>
        <w:t>指导价-供应商报价）/指导价×100%​​</w:t>
      </w:r>
    </w:p>
    <w:p w14:paraId="6DB8FCC2">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其中：</w:t>
      </w:r>
    </w:p>
    <w:p w14:paraId="0021FC2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​指导价：铜冠建安公司202</w:t>
      </w:r>
      <w:r>
        <w:rPr>
          <w:rFonts w:hint="eastAsia" w:ascii="仿宋" w:hAnsi="仿宋" w:eastAsia="仿宋" w:cs="仿宋"/>
          <w:color w:val="auto"/>
          <w:sz w:val="24"/>
          <w:szCs w:val="24"/>
          <w:u w:val="none"/>
          <w:lang w:val="en-US" w:eastAsia="zh-CN"/>
        </w:rPr>
        <w:t>6</w:t>
      </w:r>
      <w:r>
        <w:rPr>
          <w:rFonts w:hint="eastAsia" w:ascii="仿宋" w:hAnsi="仿宋" w:eastAsia="仿宋" w:cs="仿宋"/>
          <w:color w:val="auto"/>
          <w:sz w:val="24"/>
          <w:szCs w:val="24"/>
          <w:u w:val="none"/>
          <w:lang w:eastAsia="zh-CN"/>
        </w:rPr>
        <w:t>年机械设备租赁指导价格（即基准价）；</w:t>
      </w:r>
    </w:p>
    <w:p w14:paraId="1EAC9EB5">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​供应商报价：供应商根据指导价下浮后的实际租赁报价。</w:t>
      </w:r>
    </w:p>
    <w:p w14:paraId="13BF6C6F">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②</w:t>
      </w:r>
      <w:r>
        <w:rPr>
          <w:rFonts w:hint="eastAsia" w:ascii="仿宋" w:hAnsi="仿宋" w:eastAsia="仿宋" w:cs="仿宋"/>
          <w:color w:val="auto"/>
          <w:sz w:val="24"/>
          <w:szCs w:val="24"/>
          <w:u w:val="none"/>
          <w:lang w:eastAsia="zh-CN"/>
        </w:rPr>
        <w:t>报价有效性规则​</w:t>
      </w:r>
    </w:p>
    <w:p w14:paraId="4273787D">
      <w:pPr>
        <w:spacing w:line="360" w:lineRule="auto"/>
        <w:ind w:firstLine="558" w:firstLineChars="228"/>
        <w:rPr>
          <w:rFonts w:hint="eastAsia" w:ascii="仿宋" w:hAnsi="仿宋" w:eastAsia="仿宋" w:cs="仿宋"/>
          <w:b/>
          <w:bCs/>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b/>
          <w:bCs/>
          <w:color w:val="auto"/>
          <w:sz w:val="24"/>
          <w:szCs w:val="24"/>
          <w:u w:val="none"/>
          <w:lang w:eastAsia="zh-CN"/>
        </w:rPr>
        <w:t>最低下浮率要求：下浮率不得低于</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%（即≥</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%），否则视为无效报价。</w:t>
      </w:r>
    </w:p>
    <w:p w14:paraId="05308649">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（最</w:t>
      </w:r>
      <w:r>
        <w:rPr>
          <w:rFonts w:hint="eastAsia" w:ascii="仿宋" w:hAnsi="仿宋" w:eastAsia="仿宋" w:cs="仿宋"/>
          <w:color w:val="auto"/>
          <w:sz w:val="24"/>
          <w:szCs w:val="24"/>
          <w:u w:val="none"/>
          <w:lang w:val="en-US" w:eastAsia="zh-CN"/>
        </w:rPr>
        <w:t>低下浮1</w:t>
      </w:r>
      <w:r>
        <w:rPr>
          <w:rFonts w:hint="eastAsia" w:ascii="仿宋" w:hAnsi="仿宋" w:eastAsia="仿宋" w:cs="仿宋"/>
          <w:color w:val="auto"/>
          <w:sz w:val="24"/>
          <w:szCs w:val="24"/>
          <w:u w:val="none"/>
          <w:lang w:eastAsia="zh-CN"/>
        </w:rPr>
        <w:t>%对应最低优惠要求，即供应商至少需让利</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%（如1000元设备最低实付9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0元），避免恶性竞争或虚高报价。）</w:t>
      </w:r>
    </w:p>
    <w:p w14:paraId="22F2C574">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③</w:t>
      </w:r>
      <w:r>
        <w:rPr>
          <w:rFonts w:hint="eastAsia" w:ascii="仿宋" w:hAnsi="仿宋" w:eastAsia="仿宋" w:cs="仿宋"/>
          <w:color w:val="auto"/>
          <w:sz w:val="24"/>
          <w:szCs w:val="24"/>
          <w:u w:val="none"/>
          <w:lang w:eastAsia="zh-CN"/>
        </w:rPr>
        <w:t>实际租赁价格计算​</w:t>
      </w:r>
    </w:p>
    <w:p w14:paraId="32636657">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w:t>
      </w:r>
      <w:r>
        <w:rPr>
          <w:rFonts w:hint="eastAsia" w:ascii="仿宋" w:hAnsi="仿宋" w:eastAsia="仿宋" w:cs="仿宋"/>
          <w:color w:val="auto"/>
          <w:sz w:val="24"/>
          <w:szCs w:val="24"/>
          <w:u w:val="none"/>
          <w:lang w:val="en-US" w:eastAsia="zh-CN"/>
        </w:rPr>
        <w:t>填报</w:t>
      </w:r>
      <w:r>
        <w:rPr>
          <w:rFonts w:hint="eastAsia" w:ascii="仿宋" w:hAnsi="仿宋" w:eastAsia="仿宋" w:cs="仿宋"/>
          <w:color w:val="auto"/>
          <w:sz w:val="24"/>
          <w:szCs w:val="24"/>
          <w:u w:val="none"/>
          <w:lang w:eastAsia="zh-CN"/>
        </w:rPr>
        <w:t>下浮率后，实际租赁价格按以下公式计算：</w:t>
      </w:r>
    </w:p>
    <w:p w14:paraId="171F213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​实际租赁价格=指导价×(1-下浮率）​​</w:t>
      </w:r>
    </w:p>
    <w:p w14:paraId="1345570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例如：</w:t>
      </w:r>
    </w:p>
    <w:p w14:paraId="77AFFAD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若指导价为</w:t>
      </w:r>
      <w:r>
        <w:rPr>
          <w:rFonts w:hint="eastAsia" w:ascii="仿宋" w:hAnsi="仿宋" w:eastAsia="仿宋" w:cs="仿宋"/>
          <w:color w:val="auto"/>
          <w:sz w:val="24"/>
          <w:szCs w:val="24"/>
          <w:u w:val="none"/>
          <w:lang w:val="en-US" w:eastAsia="zh-CN"/>
        </w:rPr>
        <w:t>1000</w:t>
      </w:r>
      <w:r>
        <w:rPr>
          <w:rFonts w:hint="eastAsia" w:ascii="仿宋" w:hAnsi="仿宋" w:eastAsia="仿宋" w:cs="仿宋"/>
          <w:color w:val="auto"/>
          <w:sz w:val="24"/>
          <w:szCs w:val="24"/>
          <w:u w:val="none"/>
          <w:lang w:eastAsia="zh-CN"/>
        </w:rPr>
        <w:t>元，下浮率报5%，则实际价格=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×(1-5%)=</w:t>
      </w:r>
      <w:r>
        <w:rPr>
          <w:rFonts w:hint="eastAsia" w:ascii="仿宋" w:hAnsi="仿宋" w:eastAsia="仿宋" w:cs="仿宋"/>
          <w:color w:val="auto"/>
          <w:sz w:val="24"/>
          <w:szCs w:val="24"/>
          <w:u w:val="none"/>
          <w:lang w:val="en-US" w:eastAsia="zh-CN"/>
        </w:rPr>
        <w:t>950</w:t>
      </w:r>
      <w:r>
        <w:rPr>
          <w:rFonts w:hint="eastAsia" w:ascii="仿宋" w:hAnsi="仿宋" w:eastAsia="仿宋" w:cs="仿宋"/>
          <w:color w:val="auto"/>
          <w:sz w:val="24"/>
          <w:szCs w:val="24"/>
          <w:u w:val="none"/>
          <w:lang w:eastAsia="zh-CN"/>
        </w:rPr>
        <w:t>元；</w:t>
      </w:r>
    </w:p>
    <w:p w14:paraId="2B4B3231">
      <w:pPr>
        <w:spacing w:line="360" w:lineRule="auto"/>
        <w:ind w:firstLine="558" w:firstLineChars="228"/>
        <w:rPr>
          <w:rFonts w:hint="default"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eastAsia="zh-CN"/>
        </w:rPr>
        <w:t>若下浮率报</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990</w:t>
      </w:r>
      <w:r>
        <w:rPr>
          <w:rFonts w:hint="eastAsia" w:ascii="仿宋" w:hAnsi="仿宋" w:eastAsia="仿宋" w:cs="仿宋"/>
          <w:color w:val="auto"/>
          <w:sz w:val="24"/>
          <w:szCs w:val="24"/>
          <w:u w:val="none"/>
          <w:lang w:eastAsia="zh-CN"/>
        </w:rPr>
        <w:t>元。</w:t>
      </w:r>
    </w:p>
    <w:p w14:paraId="574181BD">
      <w:pPr>
        <w:numPr>
          <w:ilvl w:val="0"/>
          <w:numId w:val="0"/>
        </w:numPr>
        <w:spacing w:line="360" w:lineRule="auto"/>
        <w:ind w:firstLine="490" w:firstLineChars="200"/>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3.供应商报价承诺与油价调整机制</w:t>
      </w:r>
    </w:p>
    <w:p w14:paraId="36FBAE1E">
      <w:pPr>
        <w:numPr>
          <w:ilvl w:val="0"/>
          <w:numId w:val="0"/>
        </w:numPr>
        <w:spacing w:line="360" w:lineRule="auto"/>
        <w:ind w:firstLine="490" w:firstLineChars="200"/>
        <w:rPr>
          <w:rFonts w:hint="eastAsia" w:ascii="仿宋" w:hAnsi="仿宋" w:eastAsia="仿宋" w:cs="仿宋"/>
          <w:b/>
          <w:bCs/>
          <w:color w:val="FF0000"/>
          <w:sz w:val="24"/>
          <w:szCs w:val="24"/>
        </w:rPr>
      </w:pPr>
      <w:r>
        <w:rPr>
          <w:rFonts w:hint="eastAsia" w:ascii="仿宋" w:hAnsi="仿宋" w:eastAsia="仿宋" w:cs="仿宋"/>
          <w:b/>
          <w:bCs/>
          <w:color w:val="FF0000"/>
          <w:sz w:val="24"/>
          <w:szCs w:val="24"/>
          <w:lang w:val="en-US" w:eastAsia="zh-CN"/>
        </w:rPr>
        <w:t>（1）</w:t>
      </w:r>
      <w:r>
        <w:rPr>
          <w:rFonts w:hint="eastAsia" w:ascii="仿宋" w:hAnsi="仿宋" w:eastAsia="仿宋" w:cs="仿宋"/>
          <w:b/>
          <w:bCs/>
          <w:color w:val="FF0000"/>
          <w:sz w:val="24"/>
          <w:szCs w:val="24"/>
        </w:rPr>
        <w:t>各供应商在提交报价前，请务必仔细阅读本次采购公告、报价表及说明等全部相关文件。报价一经提交即视为认可并同意采购单位提出的各项要求，请审慎评估。若最终被确定为成交人，</w:t>
      </w:r>
      <w:r>
        <w:rPr>
          <w:rFonts w:hint="eastAsia" w:ascii="仿宋" w:hAnsi="仿宋" w:eastAsia="仿宋" w:cs="仿宋"/>
          <w:b/>
          <w:bCs/>
          <w:color w:val="FF0000"/>
          <w:sz w:val="24"/>
          <w:szCs w:val="24"/>
          <w:lang w:val="en-US" w:eastAsia="zh-CN"/>
        </w:rPr>
        <w:t>原则上</w:t>
      </w:r>
      <w:r>
        <w:rPr>
          <w:rFonts w:hint="eastAsia" w:ascii="仿宋" w:hAnsi="仿宋" w:eastAsia="仿宋" w:cs="仿宋"/>
          <w:b/>
          <w:bCs/>
          <w:color w:val="FF0000"/>
          <w:sz w:val="24"/>
          <w:szCs w:val="24"/>
        </w:rPr>
        <w:t>不得以任何理由</w:t>
      </w:r>
      <w:r>
        <w:rPr>
          <w:rFonts w:hint="eastAsia" w:ascii="仿宋" w:hAnsi="仿宋" w:eastAsia="仿宋" w:cs="仿宋"/>
          <w:b/>
          <w:bCs/>
          <w:color w:val="FF0000"/>
          <w:sz w:val="24"/>
          <w:szCs w:val="24"/>
          <w:lang w:val="en-US" w:eastAsia="zh-CN"/>
        </w:rPr>
        <w:t>调整或更改</w:t>
      </w:r>
      <w:r>
        <w:rPr>
          <w:rFonts w:hint="eastAsia" w:ascii="仿宋" w:hAnsi="仿宋" w:eastAsia="仿宋" w:cs="仿宋"/>
          <w:b/>
          <w:bCs/>
          <w:color w:val="FF0000"/>
          <w:sz w:val="24"/>
          <w:szCs w:val="24"/>
        </w:rPr>
        <w:t>已报单价及文件相关约定条款。</w:t>
      </w:r>
    </w:p>
    <w:p w14:paraId="23E0860C">
      <w:pPr>
        <w:numPr>
          <w:ilvl w:val="0"/>
          <w:numId w:val="0"/>
        </w:numPr>
        <w:spacing w:line="360" w:lineRule="auto"/>
        <w:ind w:firstLine="490" w:firstLineChars="200"/>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w:t>
      </w:r>
      <w:r>
        <w:rPr>
          <w:rFonts w:hint="eastAsia" w:ascii="仿宋" w:hAnsi="仿宋" w:eastAsia="仿宋" w:cs="仿宋"/>
          <w:b w:val="0"/>
          <w:bCs w:val="0"/>
          <w:color w:val="auto"/>
          <w:sz w:val="24"/>
          <w:szCs w:val="24"/>
          <w:lang w:val="en-US" w:eastAsia="zh-CN"/>
        </w:rPr>
        <w:t>2</w:t>
      </w:r>
      <w:r>
        <w:rPr>
          <w:rFonts w:hint="eastAsia" w:ascii="仿宋" w:hAnsi="仿宋" w:eastAsia="仿宋" w:cs="仿宋"/>
          <w:b w:val="0"/>
          <w:bCs w:val="0"/>
          <w:color w:val="auto"/>
          <w:sz w:val="24"/>
          <w:szCs w:val="24"/>
          <w:lang w:eastAsia="zh-CN"/>
        </w:rPr>
        <w:t>）如因不可抗力导致油价发生</w:t>
      </w:r>
      <w:r>
        <w:rPr>
          <w:rFonts w:hint="eastAsia" w:ascii="仿宋" w:hAnsi="仿宋" w:eastAsia="仿宋" w:cs="仿宋"/>
          <w:b w:val="0"/>
          <w:bCs w:val="0"/>
          <w:color w:val="auto"/>
          <w:sz w:val="24"/>
          <w:szCs w:val="24"/>
          <w:lang w:val="en-US" w:eastAsia="zh-CN"/>
        </w:rPr>
        <w:t>大幅度</w:t>
      </w:r>
      <w:r>
        <w:rPr>
          <w:rFonts w:hint="eastAsia" w:ascii="仿宋" w:hAnsi="仿宋" w:eastAsia="仿宋" w:cs="仿宋"/>
          <w:b w:val="0"/>
          <w:bCs w:val="0"/>
          <w:color w:val="auto"/>
          <w:sz w:val="24"/>
          <w:szCs w:val="24"/>
          <w:lang w:eastAsia="zh-CN"/>
        </w:rPr>
        <w:t>变化，以</w:t>
      </w:r>
      <w:r>
        <w:rPr>
          <w:rFonts w:hint="eastAsia" w:ascii="仿宋" w:hAnsi="仿宋" w:eastAsia="仿宋" w:cs="仿宋"/>
          <w:b w:val="0"/>
          <w:bCs w:val="0"/>
          <w:color w:val="auto"/>
          <w:sz w:val="24"/>
          <w:szCs w:val="24"/>
          <w:lang w:val="en-US" w:eastAsia="zh-CN"/>
        </w:rPr>
        <w:t>铜冠建安公司2026年度指导价</w:t>
      </w:r>
      <w:r>
        <w:rPr>
          <w:rFonts w:hint="eastAsia" w:ascii="仿宋" w:hAnsi="仿宋" w:eastAsia="仿宋" w:cs="仿宋"/>
          <w:b w:val="0"/>
          <w:bCs w:val="0"/>
          <w:color w:val="auto"/>
          <w:sz w:val="24"/>
          <w:szCs w:val="24"/>
          <w:lang w:eastAsia="zh-CN"/>
        </w:rPr>
        <w:t>0#柴油当期价格7.33元/升（基准日期：3月9日）为基准，油价浮动在5%以内时不作调整；超出5%的部分，按季度进行相应调整。油料消耗量标准参照《2012全国统一施工机械台班费用定额》执行。</w:t>
      </w:r>
    </w:p>
    <w:p w14:paraId="14A01B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177EEAA0">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w:t>
      </w:r>
      <w:r>
        <w:rPr>
          <w:rFonts w:hint="eastAsia" w:ascii="仿宋" w:hAnsi="仿宋" w:eastAsia="仿宋" w:cs="仿宋"/>
          <w:sz w:val="24"/>
          <w:szCs w:val="24"/>
          <w:lang w:eastAsia="zh-CN"/>
        </w:rPr>
        <w:t>由</w:t>
      </w:r>
      <w:r>
        <w:rPr>
          <w:rFonts w:hint="eastAsia" w:ascii="仿宋" w:hAnsi="仿宋" w:eastAsia="仿宋" w:cs="仿宋"/>
          <w:sz w:val="24"/>
          <w:szCs w:val="24"/>
        </w:rPr>
        <w:t>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12942AEC">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099CC1BE">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w:t>
      </w:r>
      <w:r>
        <w:rPr>
          <w:rFonts w:hint="eastAsia" w:ascii="仿宋" w:hAnsi="仿宋" w:eastAsia="仿宋" w:cs="仿宋"/>
          <w:sz w:val="24"/>
          <w:szCs w:val="24"/>
          <w:lang w:eastAsia="zh-CN"/>
        </w:rPr>
        <w:t>副本</w:t>
      </w:r>
      <w:r>
        <w:rPr>
          <w:rFonts w:hint="eastAsia" w:ascii="仿宋" w:hAnsi="仿宋" w:eastAsia="仿宋" w:cs="仿宋"/>
          <w:sz w:val="24"/>
          <w:szCs w:val="24"/>
        </w:rPr>
        <w:t>复印件及其</w:t>
      </w:r>
      <w:r>
        <w:rPr>
          <w:rFonts w:hint="eastAsia" w:ascii="仿宋" w:hAnsi="仿宋" w:eastAsia="仿宋" w:cs="仿宋"/>
          <w:sz w:val="24"/>
          <w:szCs w:val="24"/>
          <w:lang w:eastAsia="zh-CN"/>
        </w:rPr>
        <w:t>他</w:t>
      </w:r>
      <w:r>
        <w:rPr>
          <w:rFonts w:hint="eastAsia" w:ascii="仿宋" w:hAnsi="仿宋" w:eastAsia="仿宋" w:cs="仿宋"/>
          <w:sz w:val="24"/>
          <w:szCs w:val="24"/>
        </w:rPr>
        <w:t>资质资料。</w:t>
      </w:r>
    </w:p>
    <w:p w14:paraId="0C0382C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交货地点</w:t>
      </w:r>
    </w:p>
    <w:p w14:paraId="4C11245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263A9693">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79A01F01">
      <w:pPr>
        <w:spacing w:line="360" w:lineRule="auto"/>
        <w:ind w:firstLine="558" w:firstLineChars="228"/>
        <w:rPr>
          <w:rFonts w:hint="eastAsia" w:ascii="仿宋" w:hAnsi="仿宋" w:eastAsia="仿宋" w:cs="仿宋"/>
          <w:b/>
          <w:sz w:val="24"/>
          <w:szCs w:val="24"/>
          <w:lang w:val="en-US" w:eastAsia="zh-CN"/>
        </w:rPr>
      </w:pP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w:t>
      </w:r>
      <w:r>
        <w:rPr>
          <w:rFonts w:hint="eastAsia" w:ascii="仿宋" w:hAnsi="仿宋" w:eastAsia="仿宋" w:cs="仿宋"/>
          <w:sz w:val="24"/>
          <w:szCs w:val="24"/>
        </w:rPr>
        <w:t>供货数量验收确认方式：</w:t>
      </w:r>
      <w:r>
        <w:rPr>
          <w:rFonts w:hint="eastAsia" w:ascii="仿宋" w:hAnsi="仿宋" w:eastAsia="仿宋" w:cs="仿宋"/>
          <w:sz w:val="24"/>
          <w:szCs w:val="24"/>
          <w:u w:val="single"/>
        </w:rPr>
        <w:t>以实际到货验收数量为准。</w:t>
      </w:r>
    </w:p>
    <w:p w14:paraId="62492E3F">
      <w:pPr>
        <w:numPr>
          <w:ilvl w:val="0"/>
          <w:numId w:val="2"/>
        </w:num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78CE97C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35B66BB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60BCFF3C">
      <w:pPr>
        <w:spacing w:line="360" w:lineRule="auto"/>
        <w:ind w:firstLine="490" w:firstLineChars="200"/>
        <w:rPr>
          <w:rFonts w:hint="eastAsia" w:ascii="仿宋" w:hAnsi="仿宋" w:eastAsia="仿宋" w:cs="仿宋"/>
          <w:color w:val="auto"/>
          <w:sz w:val="24"/>
          <w:szCs w:val="24"/>
          <w:u w:val="single"/>
          <w:lang w:eastAsia="zh-CN"/>
        </w:rPr>
      </w:pPr>
      <w:r>
        <w:rPr>
          <w:rFonts w:hint="eastAsia" w:ascii="仿宋" w:hAnsi="仿宋" w:eastAsia="仿宋" w:cs="仿宋"/>
          <w:sz w:val="24"/>
          <w:szCs w:val="24"/>
          <w:lang w:eastAsia="zh-CN"/>
        </w:rPr>
        <w:t>3.评审</w:t>
      </w:r>
      <w:r>
        <w:rPr>
          <w:rFonts w:hint="eastAsia" w:ascii="仿宋" w:hAnsi="仿宋" w:eastAsia="仿宋" w:cs="仿宋"/>
          <w:sz w:val="24"/>
          <w:szCs w:val="24"/>
        </w:rPr>
        <w:t>：</w:t>
      </w:r>
      <w:r>
        <w:rPr>
          <w:rFonts w:hint="eastAsia" w:ascii="仿宋" w:hAnsi="仿宋" w:eastAsia="仿宋" w:cs="仿宋"/>
          <w:sz w:val="24"/>
          <w:szCs w:val="24"/>
          <w:u w:val="single"/>
        </w:rPr>
        <w:t>本次</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以价格为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依据，采取“合理低价法”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审核，剔除偏离市场行情较大的恶意报价后的报价进行排序，其中价格最低的报价单位为预</w:t>
      </w:r>
      <w:r>
        <w:rPr>
          <w:rFonts w:hint="eastAsia" w:ascii="仿宋" w:hAnsi="仿宋" w:eastAsia="仿宋" w:cs="仿宋"/>
          <w:sz w:val="24"/>
          <w:szCs w:val="24"/>
          <w:u w:val="single"/>
          <w:lang w:eastAsia="zh-CN"/>
        </w:rPr>
        <w:t>成交人。</w:t>
      </w:r>
    </w:p>
    <w:p w14:paraId="3215769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4.成交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3F61421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5.成交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2E0BCDAB">
      <w:pPr>
        <w:spacing w:line="360" w:lineRule="auto"/>
        <w:ind w:firstLine="490" w:firstLineChars="200"/>
        <w:rPr>
          <w:rFonts w:hint="eastAsia" w:ascii="仿宋" w:hAnsi="仿宋" w:eastAsia="仿宋" w:cs="仿宋"/>
          <w:b/>
          <w:sz w:val="24"/>
          <w:szCs w:val="24"/>
          <w:lang w:val="en-US" w:eastAsia="zh-CN"/>
        </w:rPr>
      </w:pPr>
      <w:r>
        <w:rPr>
          <w:rFonts w:hint="eastAsia" w:ascii="仿宋" w:hAnsi="仿宋" w:eastAsia="仿宋" w:cs="仿宋"/>
          <w:sz w:val="24"/>
          <w:szCs w:val="24"/>
          <w:lang w:eastAsia="zh-CN"/>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57B6CE8F">
      <w:pPr>
        <w:pStyle w:val="154"/>
        <w:numPr>
          <w:ilvl w:val="0"/>
          <w:numId w:val="2"/>
        </w:numPr>
        <w:spacing w:line="360" w:lineRule="auto"/>
        <w:ind w:left="0" w:lef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纪律和监督</w:t>
      </w:r>
    </w:p>
    <w:p w14:paraId="2D98DD5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采购人不得泄露询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46D2AC73">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57329C13">
      <w:pPr>
        <w:spacing w:line="360" w:lineRule="auto"/>
        <w:jc w:val="both"/>
        <w:rPr>
          <w:rFonts w:hint="eastAsia" w:ascii="仿宋" w:hAnsi="仿宋" w:eastAsia="仿宋" w:cs="仿宋"/>
          <w:b/>
          <w:sz w:val="24"/>
          <w:szCs w:val="24"/>
        </w:rPr>
      </w:pPr>
    </w:p>
    <w:p w14:paraId="1BF64BB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0226EEC1">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（姓名）</w:t>
      </w:r>
      <w:r>
        <w:rPr>
          <w:rFonts w:hint="eastAsia" w:ascii="仿宋" w:hAnsi="仿宋" w:eastAsia="仿宋" w:cs="仿宋"/>
          <w:sz w:val="24"/>
          <w:szCs w:val="24"/>
        </w:rPr>
        <w:t>系</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（被授权委托人姓名）</w:t>
      </w:r>
      <w:r>
        <w:rPr>
          <w:rFonts w:hint="eastAsia" w:ascii="仿宋" w:hAnsi="仿宋" w:eastAsia="仿宋" w:cs="仿宋"/>
          <w:sz w:val="24"/>
          <w:szCs w:val="24"/>
        </w:rPr>
        <w:t>为本公司合法代表人，就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采购文件</w:t>
      </w:r>
      <w:r>
        <w:rPr>
          <w:rFonts w:hint="eastAsia" w:ascii="仿宋" w:hAnsi="仿宋" w:eastAsia="仿宋" w:cs="仿宋"/>
          <w:sz w:val="24"/>
          <w:szCs w:val="24"/>
          <w:u w:val="non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w:t>
      </w:r>
      <w:r>
        <w:rPr>
          <w:rFonts w:hint="eastAsia" w:ascii="仿宋" w:hAnsi="仿宋" w:eastAsia="仿宋" w:cs="仿宋"/>
          <w:sz w:val="24"/>
          <w:szCs w:val="24"/>
          <w:u w:val="none"/>
        </w:rPr>
        <w:t>产品）</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35EA37B4">
      <w:pPr>
        <w:spacing w:before="156" w:beforeLines="50" w:after="156" w:afterLines="50" w:line="360" w:lineRule="auto"/>
        <w:ind w:firstLine="490" w:firstLineChars="200"/>
        <w:rPr>
          <w:rFonts w:hint="eastAsia" w:ascii="仿宋" w:hAnsi="仿宋" w:eastAsia="仿宋" w:cs="仿宋"/>
          <w:sz w:val="24"/>
          <w:szCs w:val="24"/>
        </w:rPr>
      </w:pPr>
    </w:p>
    <w:p w14:paraId="408F839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日签字生效， 特此声明。 </w:t>
      </w:r>
    </w:p>
    <w:p w14:paraId="7804DBB7">
      <w:pPr>
        <w:spacing w:before="156" w:beforeLines="50" w:after="156" w:afterLines="50" w:line="360" w:lineRule="auto"/>
        <w:ind w:firstLine="490" w:firstLineChars="200"/>
        <w:rPr>
          <w:rFonts w:hint="eastAsia" w:ascii="仿宋" w:hAnsi="仿宋" w:eastAsia="仿宋" w:cs="仿宋"/>
          <w:sz w:val="24"/>
          <w:szCs w:val="24"/>
        </w:rPr>
      </w:pPr>
    </w:p>
    <w:p w14:paraId="1F58700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1A97CCD3">
      <w:pPr>
        <w:spacing w:before="156" w:beforeLines="50" w:after="156" w:afterLines="50" w:line="360" w:lineRule="auto"/>
        <w:ind w:firstLine="490" w:firstLineChars="200"/>
        <w:rPr>
          <w:rFonts w:hint="default" w:ascii="仿宋" w:hAnsi="仿宋" w:eastAsia="仿宋" w:cs="仿宋"/>
          <w:sz w:val="24"/>
          <w:szCs w:val="24"/>
          <w:u w:val="single"/>
          <w:lang w:val="en-US" w:eastAsia="zh-CN"/>
        </w:rPr>
      </w:pPr>
      <w:r>
        <w:rPr>
          <w:rFonts w:hint="eastAsia" w:ascii="仿宋" w:hAnsi="仿宋" w:eastAsia="仿宋" w:cs="仿宋"/>
          <w:sz w:val="24"/>
          <w:szCs w:val="24"/>
        </w:rPr>
        <w:t>姓名：</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职务/职称</w:t>
      </w:r>
      <w:r>
        <w:rPr>
          <w:rFonts w:hint="eastAsia" w:ascii="仿宋" w:hAnsi="仿宋" w:eastAsia="仿宋" w:cs="仿宋"/>
          <w:sz w:val="24"/>
          <w:szCs w:val="24"/>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6FBC7295">
      <w:pPr>
        <w:spacing w:before="156" w:beforeLines="50" w:after="156" w:afterLines="50"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rPr>
        <w:t>地址：</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邮编：</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50E63B7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传真：</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32C59D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身份证：</w:t>
      </w:r>
    </w:p>
    <w:p w14:paraId="0CB31639">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7088F2E1">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F598D33">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512D05CD">
      <w:pPr>
        <w:spacing w:line="360" w:lineRule="auto"/>
        <w:jc w:val="center"/>
        <w:rPr>
          <w:rFonts w:hint="eastAsia" w:ascii="仿宋" w:hAnsi="仿宋" w:eastAsia="仿宋" w:cs="仿宋"/>
          <w:b/>
          <w:sz w:val="24"/>
          <w:szCs w:val="24"/>
        </w:rPr>
      </w:pPr>
    </w:p>
    <w:p w14:paraId="4ADE006D">
      <w:pPr>
        <w:spacing w:line="360" w:lineRule="auto"/>
        <w:jc w:val="center"/>
        <w:rPr>
          <w:rFonts w:hint="eastAsia" w:ascii="仿宋" w:hAnsi="仿宋" w:eastAsia="仿宋" w:cs="仿宋"/>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1A87E064">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93BAA0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F0CFAD2">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1413C6">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47D9B4">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58337A17">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270D401C">
      <w:pPr>
        <w:spacing w:line="360" w:lineRule="auto"/>
        <w:ind w:firstLine="490" w:firstLineChars="200"/>
        <w:rPr>
          <w:rFonts w:hint="eastAsia" w:ascii="仿宋" w:hAnsi="仿宋" w:eastAsia="仿宋" w:cs="仿宋"/>
          <w:color w:val="000000"/>
          <w:sz w:val="24"/>
          <w:szCs w:val="24"/>
          <w:u w:val="single"/>
        </w:rPr>
      </w:pPr>
    </w:p>
    <w:p w14:paraId="108766AE">
      <w:pPr>
        <w:spacing w:line="360" w:lineRule="auto"/>
        <w:ind w:firstLine="4655" w:firstLineChars="1900"/>
        <w:rPr>
          <w:rFonts w:hint="eastAsia" w:ascii="仿宋" w:hAnsi="仿宋" w:eastAsia="仿宋" w:cs="仿宋"/>
          <w:sz w:val="24"/>
          <w:szCs w:val="24"/>
        </w:rPr>
      </w:pPr>
    </w:p>
    <w:p w14:paraId="4C091DF4">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47F5BB4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单位盖章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304F16D1">
      <w:pPr>
        <w:spacing w:line="360" w:lineRule="auto"/>
        <w:ind w:firstLine="1960" w:firstLineChars="80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7AC7DEDC">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2026年度冬瓜山铜矿厂区零星维修项目及无轨设备车间拆除工程--土方作业类 </w:t>
      </w:r>
      <w:r>
        <w:rPr>
          <w:rFonts w:hint="eastAsia" w:ascii="仿宋" w:hAnsi="仿宋" w:eastAsia="仿宋" w:cs="仿宋"/>
          <w:b/>
          <w:bCs/>
          <w:color w:val="auto"/>
          <w:sz w:val="24"/>
          <w:szCs w:val="24"/>
          <w:u w:val="none"/>
          <w:lang w:val="en-US" w:eastAsia="zh-CN" w:bidi="ar"/>
        </w:rPr>
        <w:t>机械二次</w:t>
      </w:r>
      <w:bookmarkStart w:id="2" w:name="_GoBack"/>
      <w:bookmarkEnd w:id="2"/>
      <w:r>
        <w:rPr>
          <w:rFonts w:hint="eastAsia" w:ascii="仿宋" w:hAnsi="仿宋" w:eastAsia="仿宋" w:cs="仿宋"/>
          <w:b/>
          <w:bCs/>
          <w:color w:val="auto"/>
          <w:sz w:val="24"/>
          <w:szCs w:val="24"/>
          <w:u w:val="none"/>
          <w:lang w:val="en-US" w:eastAsia="zh-CN" w:bidi="ar"/>
        </w:rPr>
        <w:t>询比采购</w:t>
      </w:r>
      <w:r>
        <w:rPr>
          <w:rFonts w:hint="eastAsia" w:ascii="仿宋" w:hAnsi="仿宋" w:eastAsia="仿宋" w:cs="仿宋"/>
          <w:b/>
          <w:bCs/>
          <w:color w:val="FF0000"/>
          <w:sz w:val="24"/>
          <w:szCs w:val="24"/>
          <w:u w:val="thick"/>
          <w:lang w:val="en-US" w:eastAsia="zh-CN" w:bidi="ar"/>
        </w:rPr>
        <w:t>计时</w:t>
      </w:r>
      <w:r>
        <w:rPr>
          <w:rFonts w:hint="eastAsia" w:ascii="仿宋" w:hAnsi="仿宋" w:eastAsia="仿宋" w:cs="仿宋"/>
          <w:b/>
          <w:bCs/>
          <w:color w:val="FF0000"/>
          <w:sz w:val="24"/>
          <w:szCs w:val="24"/>
          <w:u w:val="thick"/>
          <w:lang w:bidi="ar"/>
        </w:rPr>
        <w:t>报价</w:t>
      </w:r>
      <w:r>
        <w:rPr>
          <w:rFonts w:hint="eastAsia" w:ascii="仿宋" w:hAnsi="仿宋" w:eastAsia="仿宋" w:cs="仿宋"/>
          <w:b/>
          <w:bCs/>
          <w:color w:val="FF0000"/>
          <w:sz w:val="24"/>
          <w:szCs w:val="24"/>
          <w:u w:val="thick"/>
          <w:lang w:val="en-US" w:eastAsia="zh-CN" w:bidi="ar"/>
        </w:rPr>
        <w:t>单</w:t>
      </w:r>
    </w:p>
    <w:p w14:paraId="7281C16C">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w:t>
      </w:r>
      <w:r>
        <w:rPr>
          <w:rFonts w:hint="eastAsia" w:ascii="仿宋" w:hAnsi="仿宋" w:eastAsia="仿宋" w:cs="仿宋"/>
          <w:b/>
          <w:bCs/>
          <w:color w:val="FF0000"/>
          <w:sz w:val="24"/>
          <w:szCs w:val="24"/>
          <w:lang w:val="en-US" w:eastAsia="zh-CN" w:bidi="ar"/>
        </w:rPr>
        <w:t>070-2</w:t>
      </w:r>
    </w:p>
    <w:tbl>
      <w:tblPr>
        <w:tblStyle w:val="45"/>
        <w:tblW w:w="148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545"/>
        <w:gridCol w:w="1815"/>
        <w:gridCol w:w="2625"/>
        <w:gridCol w:w="1005"/>
        <w:gridCol w:w="1620"/>
        <w:gridCol w:w="1455"/>
        <w:gridCol w:w="2334"/>
        <w:gridCol w:w="1691"/>
      </w:tblGrid>
      <w:tr w14:paraId="681E7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5" w:hRule="exact"/>
          <w:jc w:val="center"/>
        </w:trPr>
        <w:tc>
          <w:tcPr>
            <w:tcW w:w="786" w:type="dxa"/>
            <w:noWrap w:val="0"/>
            <w:vAlign w:val="center"/>
          </w:tcPr>
          <w:p w14:paraId="20A323DE">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545" w:type="dxa"/>
            <w:noWrap w:val="0"/>
            <w:vAlign w:val="center"/>
          </w:tcPr>
          <w:p w14:paraId="50BAF96A">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815" w:type="dxa"/>
            <w:noWrap w:val="0"/>
            <w:vAlign w:val="center"/>
          </w:tcPr>
          <w:p w14:paraId="6246BEBC">
            <w:pPr>
              <w:keepNext w:val="0"/>
              <w:keepLines w:val="0"/>
              <w:suppressLineNumbers w:val="0"/>
              <w:spacing w:before="0" w:beforeAutospacing="0" w:after="0" w:afterAutospacing="0"/>
              <w:ind w:left="0" w:right="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2625" w:type="dxa"/>
            <w:noWrap w:val="0"/>
            <w:vAlign w:val="center"/>
          </w:tcPr>
          <w:p w14:paraId="0A01AFB2">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1005" w:type="dxa"/>
            <w:noWrap w:val="0"/>
            <w:vAlign w:val="center"/>
          </w:tcPr>
          <w:p w14:paraId="6D7258A0">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620" w:type="dxa"/>
            <w:shd w:val="clear" w:color="auto" w:fill="auto"/>
            <w:noWrap w:val="0"/>
            <w:vAlign w:val="center"/>
          </w:tcPr>
          <w:p w14:paraId="7B740F79">
            <w:pPr>
              <w:keepNext w:val="0"/>
              <w:keepLines w:val="0"/>
              <w:suppressLineNumbers w:val="0"/>
              <w:spacing w:before="0" w:beforeAutospacing="0" w:after="0" w:afterAutospacing="0"/>
              <w:ind w:left="0" w:right="0"/>
              <w:jc w:val="center"/>
              <w:rPr>
                <w:rFonts w:hint="eastAsia"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公司指导</w:t>
            </w:r>
          </w:p>
          <w:p w14:paraId="398314F7">
            <w:pPr>
              <w:keepNext w:val="0"/>
              <w:keepLines w:val="0"/>
              <w:suppressLineNumbers w:val="0"/>
              <w:spacing w:before="0" w:beforeAutospacing="0" w:after="0" w:afterAutospacing="0"/>
              <w:ind w:left="0" w:leftChars="0" w:right="0" w:rightChars="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1455" w:type="dxa"/>
            <w:noWrap w:val="0"/>
            <w:vAlign w:val="center"/>
          </w:tcPr>
          <w:p w14:paraId="163A9413">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lang w:val="en-US" w:eastAsia="zh-CN"/>
              </w:rPr>
              <w:t>最低下浮率</w:t>
            </w:r>
          </w:p>
        </w:tc>
        <w:tc>
          <w:tcPr>
            <w:tcW w:w="2334" w:type="dxa"/>
            <w:noWrap w:val="0"/>
            <w:vAlign w:val="center"/>
          </w:tcPr>
          <w:p w14:paraId="30D53C95">
            <w:pPr>
              <w:keepNext w:val="0"/>
              <w:keepLines w:val="0"/>
              <w:suppressLineNumbers w:val="0"/>
              <w:spacing w:before="0" w:beforeAutospacing="0" w:after="0" w:afterAutospacing="0"/>
              <w:ind w:left="0" w:right="0"/>
              <w:jc w:val="center"/>
              <w:rPr>
                <w:rFonts w:hint="eastAsia" w:ascii="仿宋" w:hAnsi="仿宋" w:eastAsia="仿宋" w:cs="仿宋"/>
                <w:b/>
                <w:bCs w:val="0"/>
                <w:color w:val="000000"/>
                <w:kern w:val="0"/>
                <w:sz w:val="24"/>
                <w:szCs w:val="24"/>
                <w:lang w:val="en-US" w:eastAsia="zh-CN" w:bidi="ar"/>
              </w:rPr>
            </w:pPr>
            <w:r>
              <w:rPr>
                <w:rFonts w:hint="eastAsia" w:ascii="仿宋" w:hAnsi="仿宋" w:eastAsia="仿宋" w:cs="仿宋"/>
                <w:b/>
                <w:bCs w:val="0"/>
                <w:color w:val="000000"/>
                <w:kern w:val="0"/>
                <w:sz w:val="24"/>
                <w:szCs w:val="24"/>
                <w:lang w:val="en-US" w:eastAsia="zh-CN" w:bidi="ar"/>
              </w:rPr>
              <w:t>报价</w:t>
            </w:r>
          </w:p>
          <w:p w14:paraId="58A258A6">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691" w:type="dxa"/>
            <w:noWrap w:val="0"/>
            <w:vAlign w:val="center"/>
          </w:tcPr>
          <w:p w14:paraId="21268EDF">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341C9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786" w:type="dxa"/>
            <w:shd w:val="clear" w:color="auto" w:fill="auto"/>
            <w:noWrap w:val="0"/>
            <w:vAlign w:val="center"/>
          </w:tcPr>
          <w:p w14:paraId="3E380F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bookmarkStart w:id="0" w:name="OLE_LINK2" w:colFirst="6" w:colLast="6"/>
            <w:bookmarkStart w:id="1" w:name="OLE_LINK1" w:colFirst="5" w:colLast="5"/>
            <w:r>
              <w:rPr>
                <w:rFonts w:hint="eastAsia" w:ascii="仿宋" w:hAnsi="仿宋" w:eastAsia="仿宋" w:cs="仿宋"/>
                <w:i w:val="0"/>
                <w:color w:val="000000"/>
                <w:kern w:val="0"/>
                <w:sz w:val="21"/>
                <w:szCs w:val="21"/>
                <w:u w:val="none"/>
                <w:lang w:val="en-US" w:eastAsia="zh-CN" w:bidi="ar"/>
              </w:rPr>
              <w:t>1</w:t>
            </w:r>
          </w:p>
        </w:tc>
        <w:tc>
          <w:tcPr>
            <w:tcW w:w="1545" w:type="dxa"/>
            <w:shd w:val="clear" w:color="auto" w:fill="auto"/>
            <w:noWrap w:val="0"/>
            <w:vAlign w:val="center"/>
          </w:tcPr>
          <w:p w14:paraId="7DE8EC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eastAsia="zh-CN"/>
              </w:rPr>
              <w:t>挖掘机</w:t>
            </w:r>
          </w:p>
        </w:tc>
        <w:tc>
          <w:tcPr>
            <w:tcW w:w="1815" w:type="dxa"/>
            <w:shd w:val="clear" w:color="auto" w:fill="auto"/>
            <w:noWrap w:val="0"/>
            <w:vAlign w:val="center"/>
          </w:tcPr>
          <w:p w14:paraId="1822E7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90型及以下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505BE2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w:t>
            </w:r>
            <w:r>
              <w:rPr>
                <w:rFonts w:hint="eastAsia" w:ascii="仿宋" w:hAnsi="仿宋" w:eastAsia="仿宋" w:cs="仿宋"/>
                <w:color w:val="auto"/>
                <w:sz w:val="22"/>
                <w:szCs w:val="22"/>
                <w:lang w:val="en-US" w:eastAsia="zh-CN"/>
              </w:rPr>
              <w:t>厂房内零星土方开挖，水沟，基础等工作</w:t>
            </w:r>
          </w:p>
        </w:tc>
        <w:tc>
          <w:tcPr>
            <w:tcW w:w="1005" w:type="dxa"/>
            <w:shd w:val="clear" w:color="auto" w:fill="auto"/>
            <w:noWrap w:val="0"/>
            <w:vAlign w:val="center"/>
          </w:tcPr>
          <w:p w14:paraId="575313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5F8E9A5F">
            <w:pPr>
              <w:keepNext w:val="0"/>
              <w:keepLines w:val="0"/>
              <w:suppressLineNumbers w:val="0"/>
              <w:spacing w:before="0" w:beforeAutospacing="0" w:after="0" w:afterAutospacing="0"/>
              <w:ind w:left="0" w:right="0"/>
              <w:jc w:val="center"/>
              <w:rPr>
                <w:rFonts w:hint="eastAsia" w:eastAsia="宋体" w:cs="Times New Roman"/>
                <w:sz w:val="24"/>
                <w:szCs w:val="32"/>
                <w:lang w:val="en-US" w:eastAsia="zh-CN"/>
              </w:rPr>
            </w:pPr>
            <w:r>
              <w:rPr>
                <w:rFonts w:hint="eastAsia" w:eastAsia="宋体" w:cs="Times New Roman"/>
                <w:sz w:val="24"/>
                <w:szCs w:val="32"/>
                <w:lang w:val="en-US" w:eastAsia="zh-CN"/>
              </w:rPr>
              <w:t>150元/小时</w:t>
            </w:r>
          </w:p>
        </w:tc>
        <w:tc>
          <w:tcPr>
            <w:tcW w:w="1455" w:type="dxa"/>
            <w:vMerge w:val="restart"/>
            <w:shd w:val="clear" w:color="auto" w:fill="auto"/>
            <w:noWrap w:val="0"/>
            <w:vAlign w:val="center"/>
          </w:tcPr>
          <w:p w14:paraId="574B15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1%</w:t>
            </w:r>
          </w:p>
        </w:tc>
        <w:tc>
          <w:tcPr>
            <w:tcW w:w="2334" w:type="dxa"/>
            <w:vMerge w:val="restart"/>
            <w:shd w:val="clear" w:color="auto" w:fill="auto"/>
            <w:noWrap w:val="0"/>
            <w:vAlign w:val="center"/>
          </w:tcPr>
          <w:p w14:paraId="0E62E96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下浮率：</w:t>
            </w:r>
            <w:r>
              <w:rPr>
                <w:rFonts w:hint="eastAsia" w:ascii="仿宋" w:hAnsi="仿宋" w:eastAsia="仿宋" w:cs="仿宋"/>
                <w:i w:val="0"/>
                <w:iCs w:val="0"/>
                <w:color w:val="000000"/>
                <w:kern w:val="0"/>
                <w:sz w:val="24"/>
                <w:szCs w:val="24"/>
                <w:u w:val="single"/>
                <w:lang w:val="en-US" w:eastAsia="zh-CN" w:bidi="ar"/>
              </w:rPr>
              <w:t xml:space="preserve">       </w:t>
            </w:r>
            <w:r>
              <w:rPr>
                <w:rFonts w:hint="eastAsia" w:ascii="仿宋" w:hAnsi="仿宋" w:eastAsia="仿宋" w:cs="仿宋"/>
                <w:i w:val="0"/>
                <w:iCs w:val="0"/>
                <w:color w:val="000000"/>
                <w:kern w:val="0"/>
                <w:sz w:val="24"/>
                <w:szCs w:val="24"/>
                <w:u w:val="none"/>
                <w:lang w:val="en-US" w:eastAsia="zh-CN" w:bidi="ar"/>
              </w:rPr>
              <w:t>%</w:t>
            </w:r>
          </w:p>
        </w:tc>
        <w:tc>
          <w:tcPr>
            <w:tcW w:w="1691" w:type="dxa"/>
            <w:vMerge w:val="restart"/>
            <w:shd w:val="clear" w:color="auto" w:fill="auto"/>
            <w:noWrap w:val="0"/>
            <w:vAlign w:val="center"/>
          </w:tcPr>
          <w:p w14:paraId="6F8491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b/>
                <w:bCs/>
                <w:kern w:val="2"/>
                <w:sz w:val="22"/>
                <w:szCs w:val="22"/>
                <w:highlight w:val="none"/>
                <w:lang w:val="en-US" w:eastAsia="zh-CN" w:bidi="ar-SA"/>
              </w:rPr>
              <w:t>请供应商详读询比采购文件“</w:t>
            </w:r>
            <w:r>
              <w:rPr>
                <w:rFonts w:hint="eastAsia" w:ascii="仿宋" w:hAnsi="仿宋" w:eastAsia="仿宋" w:cs="仿宋"/>
                <w:b/>
                <w:bCs/>
                <w:color w:val="FF0000"/>
                <w:kern w:val="2"/>
                <w:sz w:val="22"/>
                <w:szCs w:val="22"/>
                <w:highlight w:val="none"/>
                <w:lang w:val="en-US" w:eastAsia="zh-CN" w:bidi="ar-SA"/>
              </w:rPr>
              <w:t xml:space="preserve">第七点，第3条 </w:t>
            </w:r>
            <w:r>
              <w:rPr>
                <w:rFonts w:hint="default" w:ascii="仿宋" w:hAnsi="仿宋" w:eastAsia="仿宋" w:cs="仿宋"/>
                <w:b/>
                <w:bCs/>
                <w:color w:val="FF0000"/>
                <w:kern w:val="2"/>
                <w:sz w:val="22"/>
                <w:szCs w:val="22"/>
                <w:highlight w:val="none"/>
                <w:lang w:val="en-US" w:eastAsia="zh-CN" w:bidi="ar-SA"/>
              </w:rPr>
              <w:t>报价说明及相关要求</w:t>
            </w:r>
            <w:r>
              <w:rPr>
                <w:rFonts w:hint="eastAsia" w:ascii="仿宋" w:hAnsi="仿宋" w:eastAsia="仿宋" w:cs="仿宋"/>
                <w:b/>
                <w:bCs/>
                <w:kern w:val="2"/>
                <w:sz w:val="22"/>
                <w:szCs w:val="22"/>
                <w:highlight w:val="none"/>
                <w:lang w:val="en-US" w:eastAsia="zh-CN" w:bidi="ar-SA"/>
              </w:rPr>
              <w:t>”，再进行填报。</w:t>
            </w:r>
          </w:p>
        </w:tc>
      </w:tr>
      <w:tr w14:paraId="42986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atLeast"/>
          <w:jc w:val="center"/>
        </w:trPr>
        <w:tc>
          <w:tcPr>
            <w:tcW w:w="786" w:type="dxa"/>
            <w:shd w:val="clear" w:color="auto" w:fill="auto"/>
            <w:noWrap w:val="0"/>
            <w:vAlign w:val="center"/>
          </w:tcPr>
          <w:p w14:paraId="68D94D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2</w:t>
            </w:r>
          </w:p>
        </w:tc>
        <w:tc>
          <w:tcPr>
            <w:tcW w:w="1545" w:type="dxa"/>
            <w:shd w:val="clear" w:color="auto" w:fill="auto"/>
            <w:noWrap w:val="0"/>
            <w:vAlign w:val="center"/>
          </w:tcPr>
          <w:p w14:paraId="1DEA707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eastAsia="zh-CN"/>
              </w:rPr>
              <w:t>挖掘机</w:t>
            </w:r>
          </w:p>
        </w:tc>
        <w:tc>
          <w:tcPr>
            <w:tcW w:w="1815" w:type="dxa"/>
            <w:shd w:val="clear" w:color="auto" w:fill="auto"/>
            <w:noWrap w:val="0"/>
            <w:vAlign w:val="center"/>
          </w:tcPr>
          <w:p w14:paraId="6855915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210-230型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7FB5A8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color w:val="auto"/>
                <w:sz w:val="22"/>
                <w:szCs w:val="22"/>
                <w:lang w:val="en-US" w:eastAsia="zh-CN"/>
              </w:rPr>
              <w:t>1.零星基础开挖，矿区内道路、基坑等工作</w:t>
            </w:r>
          </w:p>
        </w:tc>
        <w:tc>
          <w:tcPr>
            <w:tcW w:w="1005" w:type="dxa"/>
            <w:shd w:val="clear" w:color="auto" w:fill="auto"/>
            <w:noWrap w:val="0"/>
            <w:vAlign w:val="center"/>
          </w:tcPr>
          <w:p w14:paraId="78702D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1018CD0E">
            <w:pPr>
              <w:keepNext w:val="0"/>
              <w:keepLines w:val="0"/>
              <w:suppressLineNumbers w:val="0"/>
              <w:spacing w:before="0" w:beforeAutospacing="0" w:after="0" w:afterAutospacing="0"/>
              <w:ind w:left="0" w:right="0"/>
              <w:jc w:val="center"/>
              <w:rPr>
                <w:rFonts w:hint="eastAsia" w:eastAsia="宋体" w:cs="Times New Roman"/>
                <w:sz w:val="24"/>
                <w:szCs w:val="32"/>
                <w:lang w:val="en-US" w:eastAsia="zh-CN"/>
              </w:rPr>
            </w:pPr>
            <w:r>
              <w:rPr>
                <w:rFonts w:hint="eastAsia" w:eastAsia="宋体" w:cs="Times New Roman"/>
                <w:sz w:val="24"/>
                <w:szCs w:val="32"/>
                <w:lang w:val="en-US" w:eastAsia="zh-CN"/>
              </w:rPr>
              <w:t>250元/小时</w:t>
            </w:r>
          </w:p>
        </w:tc>
        <w:tc>
          <w:tcPr>
            <w:tcW w:w="1455" w:type="dxa"/>
            <w:vMerge w:val="continue"/>
            <w:shd w:val="clear" w:color="auto" w:fill="auto"/>
            <w:noWrap w:val="0"/>
            <w:vAlign w:val="center"/>
          </w:tcPr>
          <w:p w14:paraId="2EF763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244F482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01058E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2679D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5" w:hRule="atLeast"/>
          <w:jc w:val="center"/>
        </w:trPr>
        <w:tc>
          <w:tcPr>
            <w:tcW w:w="786" w:type="dxa"/>
            <w:shd w:val="clear" w:color="auto" w:fill="auto"/>
            <w:noWrap w:val="0"/>
            <w:vAlign w:val="center"/>
          </w:tcPr>
          <w:p w14:paraId="0FDF78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3</w:t>
            </w:r>
          </w:p>
        </w:tc>
        <w:tc>
          <w:tcPr>
            <w:tcW w:w="1545" w:type="dxa"/>
            <w:shd w:val="clear" w:color="auto" w:fill="auto"/>
            <w:noWrap w:val="0"/>
            <w:vAlign w:val="center"/>
          </w:tcPr>
          <w:p w14:paraId="169DA9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捣机</w:t>
            </w:r>
          </w:p>
        </w:tc>
        <w:tc>
          <w:tcPr>
            <w:tcW w:w="1815" w:type="dxa"/>
            <w:shd w:val="clear" w:color="auto" w:fill="auto"/>
            <w:noWrap w:val="0"/>
            <w:vAlign w:val="center"/>
          </w:tcPr>
          <w:p w14:paraId="70CD41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90型及以下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173A8B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default" w:ascii="宋体" w:hAnsi="宋体" w:eastAsia="宋体" w:cs="宋体"/>
                <w:kern w:val="2"/>
                <w:sz w:val="21"/>
                <w:szCs w:val="21"/>
                <w:highlight w:val="none"/>
                <w:lang w:val="en-US" w:eastAsia="zh-CN" w:bidi="ar-SA"/>
              </w:rPr>
            </w:pPr>
            <w:r>
              <w:rPr>
                <w:rFonts w:hint="eastAsia" w:ascii="仿宋" w:hAnsi="仿宋" w:eastAsia="仿宋" w:cs="仿宋"/>
                <w:color w:val="auto"/>
                <w:sz w:val="22"/>
                <w:szCs w:val="22"/>
                <w:lang w:val="en-US" w:eastAsia="zh-CN"/>
              </w:rPr>
              <w:t>1.混凝土道路破除，岩石破碎等工作</w:t>
            </w:r>
          </w:p>
        </w:tc>
        <w:tc>
          <w:tcPr>
            <w:tcW w:w="1005" w:type="dxa"/>
            <w:shd w:val="clear" w:color="auto" w:fill="auto"/>
            <w:noWrap w:val="0"/>
            <w:vAlign w:val="center"/>
          </w:tcPr>
          <w:p w14:paraId="61A07F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08560A00">
            <w:pPr>
              <w:keepNext w:val="0"/>
              <w:keepLines w:val="0"/>
              <w:suppressLineNumbers w:val="0"/>
              <w:spacing w:before="0" w:beforeAutospacing="0" w:after="0" w:afterAutospacing="0"/>
              <w:ind w:left="0" w:right="0"/>
              <w:jc w:val="center"/>
              <w:rPr>
                <w:rFonts w:hint="eastAsia" w:eastAsia="宋体" w:cs="Times New Roman"/>
                <w:sz w:val="24"/>
                <w:szCs w:val="32"/>
                <w:lang w:val="en-US" w:eastAsia="zh-CN"/>
              </w:rPr>
            </w:pPr>
            <w:r>
              <w:rPr>
                <w:rFonts w:hint="eastAsia" w:eastAsia="宋体" w:cs="Times New Roman"/>
                <w:sz w:val="24"/>
                <w:szCs w:val="32"/>
                <w:lang w:val="en-US" w:eastAsia="zh-CN"/>
              </w:rPr>
              <w:t>250元/小时</w:t>
            </w:r>
          </w:p>
        </w:tc>
        <w:tc>
          <w:tcPr>
            <w:tcW w:w="1455" w:type="dxa"/>
            <w:vMerge w:val="continue"/>
            <w:shd w:val="clear" w:color="auto" w:fill="auto"/>
            <w:noWrap w:val="0"/>
            <w:vAlign w:val="center"/>
          </w:tcPr>
          <w:p w14:paraId="00883A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058EEF2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19FDC4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1678E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786" w:type="dxa"/>
            <w:shd w:val="clear" w:color="auto" w:fill="auto"/>
            <w:noWrap w:val="0"/>
            <w:vAlign w:val="center"/>
          </w:tcPr>
          <w:p w14:paraId="43874B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4</w:t>
            </w:r>
          </w:p>
        </w:tc>
        <w:tc>
          <w:tcPr>
            <w:tcW w:w="1545" w:type="dxa"/>
            <w:shd w:val="clear" w:color="auto" w:fill="auto"/>
            <w:noWrap w:val="0"/>
            <w:vAlign w:val="center"/>
          </w:tcPr>
          <w:p w14:paraId="571EBEF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捣机</w:t>
            </w:r>
          </w:p>
        </w:tc>
        <w:tc>
          <w:tcPr>
            <w:tcW w:w="1815" w:type="dxa"/>
            <w:shd w:val="clear" w:color="auto" w:fill="auto"/>
            <w:noWrap w:val="0"/>
            <w:vAlign w:val="center"/>
          </w:tcPr>
          <w:p w14:paraId="2B79321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210-230型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79F763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宋体" w:hAnsi="宋体" w:eastAsia="宋体" w:cs="宋体"/>
                <w:kern w:val="2"/>
                <w:sz w:val="21"/>
                <w:szCs w:val="21"/>
                <w:highlight w:val="none"/>
                <w:lang w:val="en-US" w:eastAsia="zh-CN" w:bidi="ar-SA"/>
              </w:rPr>
            </w:pPr>
            <w:r>
              <w:rPr>
                <w:rFonts w:hint="eastAsia" w:ascii="仿宋" w:hAnsi="仿宋" w:eastAsia="仿宋" w:cs="仿宋"/>
                <w:color w:val="auto"/>
                <w:sz w:val="22"/>
                <w:szCs w:val="22"/>
                <w:lang w:val="en-US" w:eastAsia="zh-CN"/>
              </w:rPr>
              <w:t>1.混凝土道路破除，岩石破碎等工作</w:t>
            </w:r>
          </w:p>
        </w:tc>
        <w:tc>
          <w:tcPr>
            <w:tcW w:w="1005" w:type="dxa"/>
            <w:shd w:val="clear" w:color="auto" w:fill="auto"/>
            <w:noWrap w:val="0"/>
            <w:vAlign w:val="center"/>
          </w:tcPr>
          <w:p w14:paraId="778D6F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77FABFDD">
            <w:pPr>
              <w:keepNext w:val="0"/>
              <w:keepLines w:val="0"/>
              <w:suppressLineNumbers w:val="0"/>
              <w:spacing w:before="0" w:beforeAutospacing="0" w:after="0" w:afterAutospacing="0"/>
              <w:ind w:left="0" w:right="0"/>
              <w:jc w:val="center"/>
              <w:rPr>
                <w:rFonts w:hint="eastAsia" w:eastAsia="宋体" w:cs="Times New Roman"/>
                <w:sz w:val="24"/>
                <w:szCs w:val="32"/>
                <w:lang w:val="en-US" w:eastAsia="zh-CN"/>
              </w:rPr>
            </w:pPr>
            <w:r>
              <w:rPr>
                <w:rFonts w:hint="eastAsia" w:eastAsia="宋体" w:cs="Times New Roman"/>
                <w:sz w:val="24"/>
                <w:szCs w:val="32"/>
                <w:lang w:val="en-US" w:eastAsia="zh-CN"/>
              </w:rPr>
              <w:t>360元/小时</w:t>
            </w:r>
          </w:p>
        </w:tc>
        <w:tc>
          <w:tcPr>
            <w:tcW w:w="1455" w:type="dxa"/>
            <w:vMerge w:val="continue"/>
            <w:shd w:val="clear" w:color="auto" w:fill="auto"/>
            <w:noWrap w:val="0"/>
            <w:vAlign w:val="center"/>
          </w:tcPr>
          <w:p w14:paraId="528F7C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20695D5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01F85A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23B0D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jc w:val="center"/>
        </w:trPr>
        <w:tc>
          <w:tcPr>
            <w:tcW w:w="786" w:type="dxa"/>
            <w:shd w:val="clear" w:color="auto" w:fill="auto"/>
            <w:noWrap w:val="0"/>
            <w:vAlign w:val="center"/>
          </w:tcPr>
          <w:p w14:paraId="120DEE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5</w:t>
            </w:r>
          </w:p>
        </w:tc>
        <w:tc>
          <w:tcPr>
            <w:tcW w:w="1545" w:type="dxa"/>
            <w:shd w:val="clear" w:color="auto" w:fill="auto"/>
            <w:noWrap w:val="0"/>
            <w:vAlign w:val="center"/>
          </w:tcPr>
          <w:p w14:paraId="4AA370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宋体" w:hAnsi="宋体" w:eastAsia="宋体" w:cs="宋体"/>
                <w:kern w:val="2"/>
                <w:sz w:val="21"/>
                <w:szCs w:val="21"/>
                <w:lang w:val="en-US" w:eastAsia="zh-CN" w:bidi="ar-SA"/>
              </w:rPr>
            </w:pPr>
            <w:r>
              <w:rPr>
                <w:rFonts w:hint="eastAsia" w:ascii="仿宋" w:hAnsi="仿宋" w:eastAsia="仿宋" w:cs="仿宋"/>
                <w:i w:val="0"/>
                <w:color w:val="000000"/>
                <w:kern w:val="0"/>
                <w:sz w:val="22"/>
                <w:szCs w:val="22"/>
                <w:u w:val="none"/>
                <w:lang w:val="en-US" w:eastAsia="zh-CN" w:bidi="ar"/>
              </w:rPr>
              <w:t>装载机</w:t>
            </w:r>
          </w:p>
        </w:tc>
        <w:tc>
          <w:tcPr>
            <w:tcW w:w="1815" w:type="dxa"/>
            <w:shd w:val="clear" w:color="auto" w:fill="auto"/>
            <w:noWrap w:val="0"/>
            <w:vAlign w:val="center"/>
          </w:tcPr>
          <w:p w14:paraId="47EFB5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仿宋" w:hAnsi="仿宋" w:eastAsia="仿宋" w:cs="仿宋"/>
                <w:color w:val="auto"/>
                <w:sz w:val="22"/>
                <w:szCs w:val="22"/>
              </w:rPr>
              <w:t>3T</w:t>
            </w:r>
          </w:p>
        </w:tc>
        <w:tc>
          <w:tcPr>
            <w:tcW w:w="2625" w:type="dxa"/>
            <w:shd w:val="clear" w:color="auto" w:fill="auto"/>
            <w:noWrap w:val="0"/>
            <w:vAlign w:val="center"/>
          </w:tcPr>
          <w:p w14:paraId="61A427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default" w:ascii="Times New Roman" w:hAnsi="Times New Roman" w:eastAsia="宋体" w:cs="Times New Roman"/>
                <w:kern w:val="2"/>
                <w:sz w:val="21"/>
                <w:szCs w:val="21"/>
                <w:highlight w:val="none"/>
                <w:lang w:val="en-US" w:eastAsia="zh-CN" w:bidi="ar-SA"/>
              </w:rPr>
            </w:pPr>
            <w:r>
              <w:rPr>
                <w:rFonts w:hint="eastAsia" w:ascii="仿宋" w:hAnsi="仿宋" w:eastAsia="仿宋" w:cs="仿宋"/>
                <w:color w:val="auto"/>
                <w:sz w:val="22"/>
                <w:szCs w:val="22"/>
                <w:lang w:val="en-US" w:eastAsia="zh-CN"/>
              </w:rPr>
              <w:t>1.材料运输、倒转等工作</w:t>
            </w:r>
          </w:p>
        </w:tc>
        <w:tc>
          <w:tcPr>
            <w:tcW w:w="1005" w:type="dxa"/>
            <w:shd w:val="clear" w:color="auto" w:fill="auto"/>
            <w:noWrap w:val="0"/>
            <w:vAlign w:val="center"/>
          </w:tcPr>
          <w:p w14:paraId="0CA1F2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30AC3C0D">
            <w:pPr>
              <w:keepNext w:val="0"/>
              <w:keepLines w:val="0"/>
              <w:widowControl/>
              <w:suppressLineNumbers w:val="0"/>
              <w:spacing w:before="0" w:beforeAutospacing="0" w:after="0" w:afterAutospacing="0"/>
              <w:ind w:left="0" w:leftChars="0" w:right="0" w:rightChars="0"/>
              <w:jc w:val="center"/>
              <w:textAlignment w:val="center"/>
              <w:rPr>
                <w:rFonts w:hint="eastAsia" w:ascii="Calibri" w:hAnsi="Calibri" w:eastAsia="宋体" w:cs="Times New Roman"/>
                <w:kern w:val="2"/>
                <w:sz w:val="24"/>
                <w:szCs w:val="32"/>
                <w:lang w:val="en-US" w:eastAsia="zh-CN" w:bidi="ar-SA"/>
              </w:rPr>
            </w:pPr>
            <w:r>
              <w:rPr>
                <w:rFonts w:hint="eastAsia" w:cs="Times New Roman"/>
                <w:sz w:val="24"/>
                <w:szCs w:val="32"/>
                <w:lang w:val="en-US" w:eastAsia="zh-CN"/>
              </w:rPr>
              <w:t>1250</w:t>
            </w:r>
            <w:r>
              <w:rPr>
                <w:rFonts w:hint="eastAsia" w:eastAsia="宋体" w:cs="Times New Roman"/>
                <w:sz w:val="24"/>
                <w:szCs w:val="32"/>
                <w:lang w:val="en-US" w:eastAsia="zh-CN"/>
              </w:rPr>
              <w:t>元/台班</w:t>
            </w:r>
          </w:p>
        </w:tc>
        <w:tc>
          <w:tcPr>
            <w:tcW w:w="1455" w:type="dxa"/>
            <w:vMerge w:val="continue"/>
            <w:shd w:val="clear" w:color="auto" w:fill="auto"/>
            <w:noWrap w:val="0"/>
            <w:vAlign w:val="center"/>
          </w:tcPr>
          <w:p w14:paraId="3F4EDD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32307C7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6B7F9A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6F0F6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jc w:val="center"/>
        </w:trPr>
        <w:tc>
          <w:tcPr>
            <w:tcW w:w="786" w:type="dxa"/>
            <w:shd w:val="clear" w:color="auto" w:fill="auto"/>
            <w:noWrap w:val="0"/>
            <w:vAlign w:val="center"/>
          </w:tcPr>
          <w:p w14:paraId="5F8666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6</w:t>
            </w:r>
          </w:p>
        </w:tc>
        <w:tc>
          <w:tcPr>
            <w:tcW w:w="1545" w:type="dxa"/>
            <w:shd w:val="clear" w:color="auto" w:fill="auto"/>
            <w:noWrap w:val="0"/>
            <w:vAlign w:val="center"/>
          </w:tcPr>
          <w:p w14:paraId="0B622C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压路机（振动）</w:t>
            </w:r>
          </w:p>
        </w:tc>
        <w:tc>
          <w:tcPr>
            <w:tcW w:w="1815" w:type="dxa"/>
            <w:shd w:val="clear" w:color="auto" w:fill="auto"/>
            <w:noWrap w:val="0"/>
            <w:vAlign w:val="center"/>
          </w:tcPr>
          <w:p w14:paraId="3B4EED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18T-20T</w:t>
            </w:r>
          </w:p>
        </w:tc>
        <w:tc>
          <w:tcPr>
            <w:tcW w:w="2625" w:type="dxa"/>
            <w:shd w:val="clear" w:color="auto" w:fill="auto"/>
            <w:noWrap w:val="0"/>
            <w:vAlign w:val="center"/>
          </w:tcPr>
          <w:p w14:paraId="19C0C2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color w:val="auto"/>
                <w:sz w:val="22"/>
                <w:szCs w:val="22"/>
                <w:lang w:val="en-US" w:eastAsia="zh-CN"/>
              </w:rPr>
              <w:t>1.回填土方、路基碾压等工作</w:t>
            </w:r>
          </w:p>
        </w:tc>
        <w:tc>
          <w:tcPr>
            <w:tcW w:w="1005" w:type="dxa"/>
            <w:shd w:val="clear" w:color="auto" w:fill="auto"/>
            <w:noWrap w:val="0"/>
            <w:vAlign w:val="center"/>
          </w:tcPr>
          <w:p w14:paraId="4FA10E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2181933D">
            <w:pPr>
              <w:keepNext w:val="0"/>
              <w:keepLines w:val="0"/>
              <w:suppressLineNumbers w:val="0"/>
              <w:spacing w:before="0" w:beforeAutospacing="0" w:after="0" w:afterAutospacing="0"/>
              <w:ind w:left="0" w:right="0"/>
              <w:jc w:val="center"/>
              <w:rPr>
                <w:rFonts w:hint="eastAsia" w:eastAsia="宋体" w:cs="Times New Roman"/>
                <w:sz w:val="24"/>
                <w:szCs w:val="32"/>
                <w:lang w:val="en-US" w:eastAsia="zh-CN"/>
              </w:rPr>
            </w:pPr>
            <w:r>
              <w:rPr>
                <w:rFonts w:hint="eastAsia" w:eastAsia="宋体" w:cs="Times New Roman"/>
                <w:sz w:val="24"/>
                <w:szCs w:val="32"/>
                <w:lang w:val="en-US" w:eastAsia="zh-CN"/>
              </w:rPr>
              <w:t>1300元/台班</w:t>
            </w:r>
          </w:p>
        </w:tc>
        <w:tc>
          <w:tcPr>
            <w:tcW w:w="1455" w:type="dxa"/>
            <w:vMerge w:val="continue"/>
            <w:shd w:val="clear" w:color="auto" w:fill="auto"/>
            <w:noWrap w:val="0"/>
            <w:vAlign w:val="center"/>
          </w:tcPr>
          <w:p w14:paraId="7D67D5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001FDB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6C494D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43183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786" w:type="dxa"/>
            <w:shd w:val="clear" w:color="auto" w:fill="auto"/>
            <w:noWrap w:val="0"/>
            <w:vAlign w:val="center"/>
          </w:tcPr>
          <w:p w14:paraId="30E87E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7</w:t>
            </w:r>
          </w:p>
        </w:tc>
        <w:tc>
          <w:tcPr>
            <w:tcW w:w="1545" w:type="dxa"/>
            <w:shd w:val="clear" w:color="auto" w:fill="auto"/>
            <w:noWrap w:val="0"/>
            <w:vAlign w:val="center"/>
          </w:tcPr>
          <w:p w14:paraId="019F9B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环保自卸汽车</w:t>
            </w:r>
          </w:p>
        </w:tc>
        <w:tc>
          <w:tcPr>
            <w:tcW w:w="1815" w:type="dxa"/>
            <w:shd w:val="clear" w:color="auto" w:fill="auto"/>
            <w:noWrap w:val="0"/>
            <w:vAlign w:val="center"/>
          </w:tcPr>
          <w:p w14:paraId="3FADA3B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斗容量22</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625" w:type="dxa"/>
            <w:shd w:val="clear" w:color="auto" w:fill="auto"/>
            <w:noWrap w:val="0"/>
            <w:vAlign w:val="center"/>
          </w:tcPr>
          <w:p w14:paraId="3E329C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color w:val="auto"/>
                <w:sz w:val="22"/>
                <w:szCs w:val="22"/>
                <w:lang w:val="en-US" w:eastAsia="zh-CN"/>
              </w:rPr>
              <w:t>1.土石方运输等工作</w:t>
            </w:r>
          </w:p>
        </w:tc>
        <w:tc>
          <w:tcPr>
            <w:tcW w:w="1005" w:type="dxa"/>
            <w:shd w:val="clear" w:color="auto" w:fill="auto"/>
            <w:noWrap w:val="0"/>
            <w:vAlign w:val="center"/>
          </w:tcPr>
          <w:p w14:paraId="56941B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5A4149E5">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sz w:val="24"/>
                <w:szCs w:val="32"/>
                <w:lang w:val="en-US" w:eastAsia="zh-CN"/>
              </w:rPr>
              <w:t>1900元/台班</w:t>
            </w:r>
          </w:p>
        </w:tc>
        <w:tc>
          <w:tcPr>
            <w:tcW w:w="1455" w:type="dxa"/>
            <w:vMerge w:val="continue"/>
            <w:shd w:val="clear" w:color="auto" w:fill="auto"/>
            <w:noWrap w:val="0"/>
            <w:vAlign w:val="center"/>
          </w:tcPr>
          <w:p w14:paraId="356958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57988E8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41153E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425BE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10122A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8</w:t>
            </w:r>
          </w:p>
        </w:tc>
        <w:tc>
          <w:tcPr>
            <w:tcW w:w="1545" w:type="dxa"/>
            <w:shd w:val="clear" w:color="auto" w:fill="auto"/>
            <w:noWrap w:val="0"/>
            <w:vAlign w:val="center"/>
          </w:tcPr>
          <w:p w14:paraId="4C121B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环保自卸汽车</w:t>
            </w:r>
          </w:p>
        </w:tc>
        <w:tc>
          <w:tcPr>
            <w:tcW w:w="1815" w:type="dxa"/>
            <w:shd w:val="clear" w:color="auto" w:fill="auto"/>
            <w:noWrap w:val="0"/>
            <w:vAlign w:val="center"/>
          </w:tcPr>
          <w:p w14:paraId="1CD0234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斗容量13</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625" w:type="dxa"/>
            <w:shd w:val="clear" w:color="auto" w:fill="auto"/>
            <w:noWrap w:val="0"/>
            <w:vAlign w:val="center"/>
          </w:tcPr>
          <w:p w14:paraId="485E43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color w:val="auto"/>
                <w:sz w:val="22"/>
                <w:szCs w:val="22"/>
                <w:lang w:val="en-US" w:eastAsia="zh-CN"/>
              </w:rPr>
              <w:t>1.土石方运输等工作</w:t>
            </w:r>
          </w:p>
        </w:tc>
        <w:tc>
          <w:tcPr>
            <w:tcW w:w="1005" w:type="dxa"/>
            <w:shd w:val="clear" w:color="auto" w:fill="auto"/>
            <w:noWrap w:val="0"/>
            <w:vAlign w:val="center"/>
          </w:tcPr>
          <w:p w14:paraId="3AFCCA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60A9CBC7">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sz w:val="24"/>
                <w:szCs w:val="32"/>
                <w:lang w:val="en-US" w:eastAsia="zh-CN"/>
              </w:rPr>
              <w:t>1500元/台班</w:t>
            </w:r>
          </w:p>
        </w:tc>
        <w:tc>
          <w:tcPr>
            <w:tcW w:w="1455" w:type="dxa"/>
            <w:vMerge w:val="continue"/>
            <w:shd w:val="clear" w:color="auto" w:fill="auto"/>
            <w:noWrap w:val="0"/>
            <w:vAlign w:val="center"/>
          </w:tcPr>
          <w:p w14:paraId="54A2EE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6131796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60F69E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2F1B1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1CE2C4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9</w:t>
            </w:r>
          </w:p>
        </w:tc>
        <w:tc>
          <w:tcPr>
            <w:tcW w:w="1545" w:type="dxa"/>
            <w:shd w:val="clear" w:color="auto" w:fill="auto"/>
            <w:noWrap w:val="0"/>
            <w:vAlign w:val="center"/>
          </w:tcPr>
          <w:p w14:paraId="58482A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环保自卸汽车</w:t>
            </w:r>
          </w:p>
        </w:tc>
        <w:tc>
          <w:tcPr>
            <w:tcW w:w="1815" w:type="dxa"/>
            <w:shd w:val="clear" w:color="auto" w:fill="auto"/>
            <w:noWrap w:val="0"/>
            <w:vAlign w:val="center"/>
          </w:tcPr>
          <w:p w14:paraId="5E0DCFD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斗容量10</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625" w:type="dxa"/>
            <w:shd w:val="clear" w:color="auto" w:fill="auto"/>
            <w:noWrap w:val="0"/>
            <w:vAlign w:val="center"/>
          </w:tcPr>
          <w:p w14:paraId="01A08B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color w:val="auto"/>
                <w:sz w:val="22"/>
                <w:szCs w:val="22"/>
                <w:lang w:val="en-US" w:eastAsia="zh-CN"/>
              </w:rPr>
              <w:t>1.土石方运输等工作</w:t>
            </w:r>
          </w:p>
        </w:tc>
        <w:tc>
          <w:tcPr>
            <w:tcW w:w="1005" w:type="dxa"/>
            <w:shd w:val="clear" w:color="auto" w:fill="auto"/>
            <w:noWrap w:val="0"/>
            <w:vAlign w:val="center"/>
          </w:tcPr>
          <w:p w14:paraId="354BE6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49420BAE">
            <w:pPr>
              <w:keepNext w:val="0"/>
              <w:keepLines w:val="0"/>
              <w:suppressLineNumbers w:val="0"/>
              <w:spacing w:before="0" w:beforeAutospacing="0" w:after="0" w:afterAutospacing="0"/>
              <w:ind w:left="0" w:right="0"/>
              <w:jc w:val="center"/>
              <w:rPr>
                <w:rFonts w:hint="eastAsia" w:ascii="仿宋" w:hAnsi="仿宋" w:eastAsia="仿宋" w:cs="仿宋"/>
                <w:i w:val="0"/>
                <w:color w:val="000000"/>
                <w:kern w:val="0"/>
                <w:sz w:val="21"/>
                <w:szCs w:val="21"/>
                <w:u w:val="none"/>
                <w:lang w:val="en-US" w:eastAsia="zh-CN" w:bidi="ar"/>
              </w:rPr>
            </w:pPr>
            <w:r>
              <w:rPr>
                <w:rFonts w:hint="eastAsia"/>
                <w:sz w:val="24"/>
                <w:szCs w:val="32"/>
                <w:lang w:val="en-US" w:eastAsia="zh-CN"/>
              </w:rPr>
              <w:t>1200元/台班</w:t>
            </w:r>
          </w:p>
        </w:tc>
        <w:tc>
          <w:tcPr>
            <w:tcW w:w="1455" w:type="dxa"/>
            <w:vMerge w:val="continue"/>
            <w:shd w:val="clear" w:color="auto" w:fill="auto"/>
            <w:noWrap w:val="0"/>
            <w:vAlign w:val="center"/>
          </w:tcPr>
          <w:p w14:paraId="1DD959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493539B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70D115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4D361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3C24CC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10</w:t>
            </w:r>
          </w:p>
        </w:tc>
        <w:tc>
          <w:tcPr>
            <w:tcW w:w="1545" w:type="dxa"/>
            <w:shd w:val="clear" w:color="auto" w:fill="auto"/>
            <w:noWrap w:val="0"/>
            <w:vAlign w:val="center"/>
          </w:tcPr>
          <w:p w14:paraId="178CD0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宋体" w:hAnsi="宋体" w:eastAsia="宋体" w:cs="宋体"/>
                <w:kern w:val="2"/>
                <w:sz w:val="21"/>
                <w:szCs w:val="21"/>
                <w:lang w:val="en-US" w:eastAsia="zh-CN" w:bidi="ar-SA"/>
              </w:rPr>
            </w:pPr>
            <w:r>
              <w:rPr>
                <w:rFonts w:hint="eastAsia" w:ascii="仿宋" w:hAnsi="仿宋" w:eastAsia="仿宋" w:cs="仿宋"/>
                <w:color w:val="auto"/>
                <w:sz w:val="22"/>
                <w:szCs w:val="22"/>
              </w:rPr>
              <w:t>高空作业车</w:t>
            </w:r>
          </w:p>
        </w:tc>
        <w:tc>
          <w:tcPr>
            <w:tcW w:w="1815" w:type="dxa"/>
            <w:shd w:val="clear" w:color="auto" w:fill="auto"/>
            <w:noWrap w:val="0"/>
            <w:vAlign w:val="center"/>
          </w:tcPr>
          <w:p w14:paraId="171350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仿宋" w:hAnsi="仿宋" w:eastAsia="仿宋" w:cs="仿宋"/>
                <w:color w:val="auto"/>
                <w:kern w:val="0"/>
                <w:sz w:val="22"/>
                <w:szCs w:val="22"/>
                <w:lang w:bidi="ar"/>
              </w:rPr>
              <w:t>18m</w:t>
            </w:r>
          </w:p>
        </w:tc>
        <w:tc>
          <w:tcPr>
            <w:tcW w:w="2625" w:type="dxa"/>
            <w:shd w:val="clear" w:color="auto" w:fill="auto"/>
            <w:noWrap w:val="0"/>
            <w:vAlign w:val="center"/>
          </w:tcPr>
          <w:p w14:paraId="3883B0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宋体" w:hAnsi="宋体" w:eastAsia="宋体" w:cs="宋体"/>
                <w:kern w:val="2"/>
                <w:sz w:val="21"/>
                <w:szCs w:val="21"/>
                <w:highlight w:val="none"/>
                <w:lang w:val="en-US" w:eastAsia="zh-CN" w:bidi="ar-SA"/>
              </w:rPr>
            </w:pPr>
            <w:r>
              <w:rPr>
                <w:rFonts w:hint="eastAsia" w:ascii="仿宋" w:hAnsi="仿宋" w:eastAsia="仿宋" w:cs="仿宋"/>
                <w:color w:val="auto"/>
                <w:sz w:val="22"/>
                <w:szCs w:val="22"/>
                <w:lang w:val="en-US" w:eastAsia="zh-CN"/>
              </w:rPr>
              <w:t>1.零星维修作业等工作</w:t>
            </w:r>
          </w:p>
        </w:tc>
        <w:tc>
          <w:tcPr>
            <w:tcW w:w="1005" w:type="dxa"/>
            <w:shd w:val="clear" w:color="auto" w:fill="auto"/>
            <w:noWrap w:val="0"/>
            <w:vAlign w:val="center"/>
          </w:tcPr>
          <w:p w14:paraId="686821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63238A9E">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cs="Times New Roman"/>
                <w:sz w:val="24"/>
                <w:szCs w:val="32"/>
                <w:lang w:val="en-US" w:eastAsia="zh-CN"/>
              </w:rPr>
              <w:t>680</w:t>
            </w:r>
            <w:r>
              <w:rPr>
                <w:rFonts w:hint="eastAsia"/>
                <w:sz w:val="24"/>
                <w:szCs w:val="32"/>
                <w:lang w:val="en-US" w:eastAsia="zh-CN"/>
              </w:rPr>
              <w:t>元/台班</w:t>
            </w:r>
          </w:p>
        </w:tc>
        <w:tc>
          <w:tcPr>
            <w:tcW w:w="1455" w:type="dxa"/>
            <w:vMerge w:val="continue"/>
            <w:shd w:val="clear" w:color="auto" w:fill="auto"/>
            <w:noWrap w:val="0"/>
            <w:vAlign w:val="center"/>
          </w:tcPr>
          <w:p w14:paraId="27F4FB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364B33D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2AB17C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77A71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303DA9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11</w:t>
            </w:r>
          </w:p>
        </w:tc>
        <w:tc>
          <w:tcPr>
            <w:tcW w:w="1545" w:type="dxa"/>
            <w:shd w:val="clear" w:color="auto" w:fill="auto"/>
            <w:noWrap w:val="0"/>
            <w:vAlign w:val="center"/>
          </w:tcPr>
          <w:p w14:paraId="09D0B7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宋体" w:hAnsi="宋体" w:eastAsia="宋体" w:cs="宋体"/>
                <w:kern w:val="2"/>
                <w:sz w:val="21"/>
                <w:szCs w:val="21"/>
                <w:highlight w:val="none"/>
                <w:lang w:val="en-US" w:eastAsia="zh-CN" w:bidi="ar-SA"/>
              </w:rPr>
            </w:pPr>
            <w:r>
              <w:rPr>
                <w:rFonts w:hint="eastAsia" w:ascii="仿宋" w:hAnsi="仿宋" w:eastAsia="仿宋" w:cs="仿宋"/>
                <w:color w:val="auto"/>
                <w:sz w:val="22"/>
                <w:szCs w:val="22"/>
              </w:rPr>
              <w:t>高空作业车</w:t>
            </w:r>
          </w:p>
        </w:tc>
        <w:tc>
          <w:tcPr>
            <w:tcW w:w="1815" w:type="dxa"/>
            <w:shd w:val="clear" w:color="auto" w:fill="auto"/>
            <w:noWrap w:val="0"/>
            <w:vAlign w:val="center"/>
          </w:tcPr>
          <w:p w14:paraId="633BE0B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1"/>
                <w:szCs w:val="21"/>
                <w:highlight w:val="none"/>
                <w:lang w:val="en-US" w:eastAsia="zh-CN" w:bidi="ar-SA"/>
              </w:rPr>
            </w:pPr>
            <w:r>
              <w:rPr>
                <w:rFonts w:hint="eastAsia" w:ascii="仿宋" w:hAnsi="仿宋" w:eastAsia="仿宋" w:cs="仿宋"/>
                <w:color w:val="auto"/>
                <w:kern w:val="0"/>
                <w:sz w:val="22"/>
                <w:szCs w:val="22"/>
                <w:lang w:val="en-US" w:eastAsia="zh-CN" w:bidi="ar"/>
              </w:rPr>
              <w:t>30</w:t>
            </w:r>
            <w:r>
              <w:rPr>
                <w:rFonts w:hint="eastAsia" w:ascii="仿宋" w:hAnsi="仿宋" w:eastAsia="仿宋" w:cs="仿宋"/>
                <w:color w:val="auto"/>
                <w:kern w:val="0"/>
                <w:sz w:val="22"/>
                <w:szCs w:val="22"/>
                <w:lang w:bidi="ar"/>
              </w:rPr>
              <w:t>m</w:t>
            </w:r>
          </w:p>
        </w:tc>
        <w:tc>
          <w:tcPr>
            <w:tcW w:w="2625" w:type="dxa"/>
            <w:shd w:val="clear" w:color="auto" w:fill="auto"/>
            <w:noWrap w:val="0"/>
            <w:vAlign w:val="center"/>
          </w:tcPr>
          <w:p w14:paraId="09A9E5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宋体" w:hAnsi="宋体" w:eastAsia="宋体" w:cs="宋体"/>
                <w:kern w:val="2"/>
                <w:sz w:val="21"/>
                <w:szCs w:val="21"/>
                <w:highlight w:val="none"/>
                <w:lang w:val="en-US" w:eastAsia="zh-CN" w:bidi="ar-SA"/>
              </w:rPr>
            </w:pPr>
            <w:r>
              <w:rPr>
                <w:rFonts w:hint="eastAsia" w:ascii="仿宋" w:hAnsi="仿宋" w:eastAsia="仿宋" w:cs="仿宋"/>
                <w:color w:val="auto"/>
                <w:sz w:val="22"/>
                <w:szCs w:val="22"/>
                <w:lang w:val="en-US" w:eastAsia="zh-CN"/>
              </w:rPr>
              <w:t>1.零星维修作业等工作</w:t>
            </w:r>
          </w:p>
        </w:tc>
        <w:tc>
          <w:tcPr>
            <w:tcW w:w="1005" w:type="dxa"/>
            <w:shd w:val="clear" w:color="auto" w:fill="auto"/>
            <w:noWrap w:val="0"/>
            <w:vAlign w:val="center"/>
          </w:tcPr>
          <w:p w14:paraId="7BC3A4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12D64DD2">
            <w:pPr>
              <w:keepNext w:val="0"/>
              <w:keepLines w:val="0"/>
              <w:widowControl/>
              <w:suppressLineNumbers w:val="0"/>
              <w:spacing w:before="0" w:beforeAutospacing="0" w:after="0" w:afterAutospacing="0"/>
              <w:ind w:left="0" w:leftChars="0" w:right="0" w:rightChars="0"/>
              <w:jc w:val="center"/>
              <w:textAlignment w:val="center"/>
              <w:rPr>
                <w:rFonts w:hint="eastAsia" w:eastAsia="宋体" w:cs="Times New Roman"/>
                <w:sz w:val="24"/>
                <w:szCs w:val="32"/>
                <w:lang w:val="en-US" w:eastAsia="zh-CN"/>
              </w:rPr>
            </w:pPr>
            <w:r>
              <w:rPr>
                <w:rFonts w:hint="eastAsia" w:cs="Times New Roman"/>
                <w:sz w:val="24"/>
                <w:szCs w:val="32"/>
                <w:lang w:val="en-US" w:eastAsia="zh-CN"/>
              </w:rPr>
              <w:t>1150</w:t>
            </w:r>
            <w:r>
              <w:rPr>
                <w:rFonts w:hint="eastAsia"/>
                <w:sz w:val="24"/>
                <w:szCs w:val="32"/>
                <w:lang w:val="en-US" w:eastAsia="zh-CN"/>
              </w:rPr>
              <w:t>元/台班</w:t>
            </w:r>
          </w:p>
        </w:tc>
        <w:tc>
          <w:tcPr>
            <w:tcW w:w="1455" w:type="dxa"/>
            <w:vMerge w:val="continue"/>
            <w:shd w:val="clear" w:color="auto" w:fill="auto"/>
            <w:noWrap w:val="0"/>
            <w:vAlign w:val="center"/>
          </w:tcPr>
          <w:p w14:paraId="4AE5E7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73D8179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3EB01A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6521F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1FEFE3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12</w:t>
            </w:r>
          </w:p>
        </w:tc>
        <w:tc>
          <w:tcPr>
            <w:tcW w:w="1545" w:type="dxa"/>
            <w:shd w:val="clear" w:color="auto" w:fill="auto"/>
            <w:noWrap w:val="0"/>
            <w:vAlign w:val="center"/>
          </w:tcPr>
          <w:p w14:paraId="02D338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农用车</w:t>
            </w:r>
          </w:p>
        </w:tc>
        <w:tc>
          <w:tcPr>
            <w:tcW w:w="1815" w:type="dxa"/>
            <w:shd w:val="clear" w:color="auto" w:fill="auto"/>
            <w:noWrap w:val="0"/>
            <w:vAlign w:val="center"/>
          </w:tcPr>
          <w:p w14:paraId="6A1321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sz w:val="22"/>
                <w:szCs w:val="22"/>
                <w:u w:val="none"/>
                <w:lang w:val="en-US" w:eastAsia="zh-CN"/>
              </w:rPr>
              <w:t>4米2</w:t>
            </w:r>
          </w:p>
        </w:tc>
        <w:tc>
          <w:tcPr>
            <w:tcW w:w="2625" w:type="dxa"/>
            <w:shd w:val="clear" w:color="auto" w:fill="auto"/>
            <w:noWrap w:val="0"/>
            <w:vAlign w:val="center"/>
          </w:tcPr>
          <w:p w14:paraId="55FAB3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color w:val="auto"/>
                <w:sz w:val="22"/>
                <w:szCs w:val="22"/>
                <w:lang w:val="en-US" w:eastAsia="zh-CN"/>
              </w:rPr>
              <w:t>1.土石方，材料场内运输等工作</w:t>
            </w:r>
          </w:p>
        </w:tc>
        <w:tc>
          <w:tcPr>
            <w:tcW w:w="1005" w:type="dxa"/>
            <w:shd w:val="clear" w:color="auto" w:fill="auto"/>
            <w:noWrap w:val="0"/>
            <w:vAlign w:val="center"/>
          </w:tcPr>
          <w:p w14:paraId="5A63C3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08789930">
            <w:pPr>
              <w:keepNext w:val="0"/>
              <w:keepLines w:val="0"/>
              <w:widowControl/>
              <w:suppressLineNumbers w:val="0"/>
              <w:spacing w:before="0" w:beforeAutospacing="0" w:after="0" w:afterAutospacing="0"/>
              <w:ind w:left="0" w:leftChars="0" w:right="0" w:rightChars="0"/>
              <w:jc w:val="center"/>
              <w:textAlignment w:val="center"/>
              <w:rPr>
                <w:rFonts w:hint="eastAsia" w:eastAsia="宋体" w:cs="Times New Roman"/>
                <w:sz w:val="24"/>
                <w:szCs w:val="32"/>
                <w:lang w:val="en-US" w:eastAsia="zh-CN"/>
              </w:rPr>
            </w:pPr>
            <w:r>
              <w:rPr>
                <w:rFonts w:hint="eastAsia" w:eastAsia="宋体" w:cs="Times New Roman"/>
                <w:sz w:val="24"/>
                <w:szCs w:val="32"/>
                <w:lang w:val="en-US" w:eastAsia="zh-CN"/>
              </w:rPr>
              <w:t>550元/台班</w:t>
            </w:r>
          </w:p>
        </w:tc>
        <w:tc>
          <w:tcPr>
            <w:tcW w:w="1455" w:type="dxa"/>
            <w:vMerge w:val="continue"/>
            <w:shd w:val="clear" w:color="auto" w:fill="auto"/>
            <w:noWrap w:val="0"/>
            <w:vAlign w:val="center"/>
          </w:tcPr>
          <w:p w14:paraId="24636A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313AE31E">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5EF502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2F77E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jc w:val="center"/>
        </w:trPr>
        <w:tc>
          <w:tcPr>
            <w:tcW w:w="7776" w:type="dxa"/>
            <w:gridSpan w:val="5"/>
            <w:noWrap w:val="0"/>
            <w:vAlign w:val="center"/>
          </w:tcPr>
          <w:p w14:paraId="2870F9E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暂定合同价</w:t>
            </w:r>
          </w:p>
        </w:tc>
        <w:tc>
          <w:tcPr>
            <w:tcW w:w="5409" w:type="dxa"/>
            <w:gridSpan w:val="3"/>
            <w:shd w:val="clear" w:color="auto" w:fill="auto"/>
            <w:noWrap w:val="0"/>
            <w:vAlign w:val="center"/>
          </w:tcPr>
          <w:p w14:paraId="19A042F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b/>
                <w:bCs w:val="0"/>
                <w:sz w:val="24"/>
                <w:szCs w:val="24"/>
                <w:lang w:val="en-US" w:eastAsia="zh-CN"/>
              </w:rPr>
              <w:t>410000.00元</w:t>
            </w:r>
          </w:p>
        </w:tc>
        <w:tc>
          <w:tcPr>
            <w:tcW w:w="1691" w:type="dxa"/>
            <w:vMerge w:val="continue"/>
            <w:noWrap w:val="0"/>
            <w:vAlign w:val="center"/>
          </w:tcPr>
          <w:p w14:paraId="661B87C3">
            <w:pPr>
              <w:keepNext w:val="0"/>
              <w:keepLines w:val="0"/>
              <w:suppressLineNumbers w:val="0"/>
              <w:spacing w:before="0" w:beforeAutospacing="0" w:after="0" w:afterAutospacing="0"/>
              <w:ind w:left="0" w:right="0"/>
              <w:jc w:val="center"/>
              <w:rPr>
                <w:rFonts w:hint="eastAsia" w:ascii="仿宋" w:hAnsi="仿宋" w:eastAsia="仿宋" w:cs="仿宋"/>
                <w:color w:val="000000"/>
                <w:szCs w:val="21"/>
                <w:lang w:val="en-US" w:eastAsia="zh-CN"/>
              </w:rPr>
            </w:pPr>
          </w:p>
        </w:tc>
      </w:tr>
      <w:tr w14:paraId="4186E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876" w:type="dxa"/>
            <w:gridSpan w:val="9"/>
            <w:noWrap w:val="0"/>
            <w:vAlign w:val="center"/>
          </w:tcPr>
          <w:p w14:paraId="59EBF4D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47A39621">
            <w:pPr>
              <w:keepNext w:val="0"/>
              <w:keepLines w:val="0"/>
              <w:widowControl w:val="0"/>
              <w:numPr>
                <w:ilvl w:val="0"/>
                <w:numId w:val="4"/>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以上机械型号均为预估；工程量按实际完成量进行结算。</w:t>
            </w:r>
          </w:p>
          <w:p w14:paraId="2E1165E2">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FF0000"/>
                <w:kern w:val="0"/>
                <w:sz w:val="21"/>
                <w:szCs w:val="21"/>
                <w:lang w:val="en-US" w:eastAsia="zh-CN" w:bidi="ar"/>
              </w:rPr>
            </w:pPr>
            <w:r>
              <w:rPr>
                <w:rFonts w:hint="eastAsia" w:ascii="仿宋" w:hAnsi="仿宋" w:eastAsia="仿宋" w:cs="仿宋"/>
                <w:color w:val="FF0000"/>
                <w:kern w:val="0"/>
                <w:sz w:val="21"/>
                <w:szCs w:val="21"/>
                <w:lang w:val="en-US" w:eastAsia="zh-CN" w:bidi="ar"/>
              </w:rPr>
              <w:t>2、若现场使用的零星机械不在合同约定范围内，将按照2026年铜冠建筑安装股份有限公司机械租赁指导价（不含税）×成交下浮率进行结算。若最终被确定为成交人，不得以任何理由调整或更改已报单价及文件相关约定条款。（结算单价是否含税根据依据最终成交结果而定）</w:t>
            </w:r>
          </w:p>
          <w:p w14:paraId="1ED55662">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3、</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为此项工作内容施工发生的一切费用。</w:t>
            </w:r>
          </w:p>
          <w:p w14:paraId="69B869C4">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4、若成交人在施工过程中，对已完工程造成破坏的，须承担100%的赔偿责任。赔偿范围包括但不限于修复、返工及第三方检测等所有相关费用。</w:t>
            </w:r>
          </w:p>
          <w:p w14:paraId="0E9D1DE2">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3D9161B8">
      <w:pPr>
        <w:spacing w:line="240" w:lineRule="auto"/>
        <w:rPr>
          <w:rFonts w:hint="default" w:ascii="仿宋" w:hAnsi="仿宋" w:eastAsia="仿宋" w:cs="仿宋"/>
          <w:sz w:val="28"/>
          <w:szCs w:val="28"/>
          <w:lang w:eastAsia="zh-CN"/>
          <w:woUserID w:val="1"/>
        </w:rPr>
      </w:pPr>
    </w:p>
    <w:p w14:paraId="4BB47C2E">
      <w:pPr>
        <w:spacing w:line="240" w:lineRule="auto"/>
        <w:rPr>
          <w:rFonts w:hint="eastAsia" w:ascii="仿宋" w:hAnsi="仿宋" w:eastAsia="仿宋" w:cs="仿宋"/>
          <w:sz w:val="24"/>
          <w:szCs w:val="24"/>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sectPr>
      <w:pgSz w:w="16838" w:h="11906" w:orient="landscape"/>
      <w:pgMar w:top="539" w:right="1219" w:bottom="539" w:left="1219" w:header="170"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C91E9">
    <w:pPr>
      <w:pStyle w:val="29"/>
      <w:jc w:val="center"/>
    </w:pPr>
  </w:p>
  <w:p w14:paraId="2A75C638">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64EDA">
    <w:pPr>
      <w:pStyle w:val="29"/>
      <w:framePr w:wrap="around" w:vAnchor="text" w:hAnchor="margin" w:xAlign="right" w:y="1"/>
      <w:rPr>
        <w:rStyle w:val="49"/>
      </w:rPr>
    </w:pPr>
    <w:r>
      <w:fldChar w:fldCharType="begin"/>
    </w:r>
    <w:r>
      <w:rPr>
        <w:rStyle w:val="49"/>
      </w:rPr>
      <w:instrText xml:space="preserve">PAGE  </w:instrText>
    </w:r>
    <w:r>
      <w:fldChar w:fldCharType="end"/>
    </w:r>
  </w:p>
  <w:p w14:paraId="4B4EE947">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50BF1">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02DAF">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E3444280"/>
    <w:multiLevelType w:val="singleLevel"/>
    <w:tmpl w:val="E3444280"/>
    <w:lvl w:ilvl="0" w:tentative="0">
      <w:start w:val="1"/>
      <w:numFmt w:val="decimal"/>
      <w:suff w:val="nothing"/>
      <w:lvlText w:val="%1、"/>
      <w:lvlJc w:val="left"/>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447A709C"/>
    <w:multiLevelType w:val="singleLevel"/>
    <w:tmpl w:val="447A709C"/>
    <w:lvl w:ilvl="0" w:tentative="0">
      <w:start w:val="8"/>
      <w:numFmt w:val="chineseCounting"/>
      <w:suff w:val="nothing"/>
      <w:lvlText w:val="%1、"/>
      <w:lvlJc w:val="left"/>
      <w:rPr>
        <w:rFonts w:hint="eastAsia"/>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77076"/>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0138"/>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5E7A"/>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23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2E98"/>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0CE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0AE"/>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0B4D"/>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0859"/>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6FC2"/>
    <w:rsid w:val="00D97A8D"/>
    <w:rsid w:val="00DA198B"/>
    <w:rsid w:val="00DA20FA"/>
    <w:rsid w:val="00DA2D3C"/>
    <w:rsid w:val="00DA5653"/>
    <w:rsid w:val="00DA5C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D66CB"/>
    <w:rsid w:val="013B0DE8"/>
    <w:rsid w:val="013C246A"/>
    <w:rsid w:val="014738EE"/>
    <w:rsid w:val="01695A72"/>
    <w:rsid w:val="016A5D70"/>
    <w:rsid w:val="01AF2C21"/>
    <w:rsid w:val="01D803E5"/>
    <w:rsid w:val="01DD6F7E"/>
    <w:rsid w:val="01E627AC"/>
    <w:rsid w:val="01E925F2"/>
    <w:rsid w:val="01EF3980"/>
    <w:rsid w:val="020074E7"/>
    <w:rsid w:val="025370AD"/>
    <w:rsid w:val="025D4D8E"/>
    <w:rsid w:val="027520D7"/>
    <w:rsid w:val="028D4AA9"/>
    <w:rsid w:val="028E13EB"/>
    <w:rsid w:val="029307AF"/>
    <w:rsid w:val="02B349AE"/>
    <w:rsid w:val="02BE3A7E"/>
    <w:rsid w:val="02C32E43"/>
    <w:rsid w:val="02C44E0D"/>
    <w:rsid w:val="02C84450"/>
    <w:rsid w:val="02D05560"/>
    <w:rsid w:val="02E37041"/>
    <w:rsid w:val="02ED1C6E"/>
    <w:rsid w:val="0301396B"/>
    <w:rsid w:val="032D4760"/>
    <w:rsid w:val="035C5045"/>
    <w:rsid w:val="03724869"/>
    <w:rsid w:val="039667A9"/>
    <w:rsid w:val="03980C9F"/>
    <w:rsid w:val="03CF75C5"/>
    <w:rsid w:val="03D472D2"/>
    <w:rsid w:val="03DB240E"/>
    <w:rsid w:val="03DD0363"/>
    <w:rsid w:val="03E75026"/>
    <w:rsid w:val="03EC461B"/>
    <w:rsid w:val="03FD05D6"/>
    <w:rsid w:val="041F054D"/>
    <w:rsid w:val="04245B63"/>
    <w:rsid w:val="046248DD"/>
    <w:rsid w:val="0479149D"/>
    <w:rsid w:val="047A39D5"/>
    <w:rsid w:val="0482288A"/>
    <w:rsid w:val="048260BF"/>
    <w:rsid w:val="0490144A"/>
    <w:rsid w:val="04B14F1D"/>
    <w:rsid w:val="04BF3ADE"/>
    <w:rsid w:val="04CB2483"/>
    <w:rsid w:val="04CF6EEC"/>
    <w:rsid w:val="04D330E5"/>
    <w:rsid w:val="04E15802"/>
    <w:rsid w:val="05103A0B"/>
    <w:rsid w:val="05137986"/>
    <w:rsid w:val="051E25B2"/>
    <w:rsid w:val="052D4EEB"/>
    <w:rsid w:val="05341DD6"/>
    <w:rsid w:val="05393890"/>
    <w:rsid w:val="055204AE"/>
    <w:rsid w:val="0559183C"/>
    <w:rsid w:val="0571302A"/>
    <w:rsid w:val="0571558A"/>
    <w:rsid w:val="05B11678"/>
    <w:rsid w:val="05B9677F"/>
    <w:rsid w:val="05BC1DCB"/>
    <w:rsid w:val="05BF33B5"/>
    <w:rsid w:val="05D215EF"/>
    <w:rsid w:val="05EB48F5"/>
    <w:rsid w:val="06147E59"/>
    <w:rsid w:val="063536AC"/>
    <w:rsid w:val="067D01D2"/>
    <w:rsid w:val="068C3E93"/>
    <w:rsid w:val="06960B7A"/>
    <w:rsid w:val="06A07511"/>
    <w:rsid w:val="06A66D03"/>
    <w:rsid w:val="06B01930"/>
    <w:rsid w:val="06BB2083"/>
    <w:rsid w:val="06D33870"/>
    <w:rsid w:val="06D82C35"/>
    <w:rsid w:val="07091040"/>
    <w:rsid w:val="07106873"/>
    <w:rsid w:val="07117EF5"/>
    <w:rsid w:val="071254D7"/>
    <w:rsid w:val="07133C6D"/>
    <w:rsid w:val="071D4AEC"/>
    <w:rsid w:val="072F12C0"/>
    <w:rsid w:val="07314DB1"/>
    <w:rsid w:val="0733430F"/>
    <w:rsid w:val="073929DD"/>
    <w:rsid w:val="07440610"/>
    <w:rsid w:val="07462294"/>
    <w:rsid w:val="074958E1"/>
    <w:rsid w:val="07691ABC"/>
    <w:rsid w:val="07830DF3"/>
    <w:rsid w:val="0790350F"/>
    <w:rsid w:val="07CA6A21"/>
    <w:rsid w:val="07FC6546"/>
    <w:rsid w:val="083D3697"/>
    <w:rsid w:val="084A3F14"/>
    <w:rsid w:val="085D7896"/>
    <w:rsid w:val="086B7EE6"/>
    <w:rsid w:val="08791DEB"/>
    <w:rsid w:val="08793FA4"/>
    <w:rsid w:val="08836BD0"/>
    <w:rsid w:val="088C1F29"/>
    <w:rsid w:val="089F55D7"/>
    <w:rsid w:val="08A059D4"/>
    <w:rsid w:val="08A33FF0"/>
    <w:rsid w:val="08AA2A59"/>
    <w:rsid w:val="08FD6983"/>
    <w:rsid w:val="08FE60B1"/>
    <w:rsid w:val="08FF094D"/>
    <w:rsid w:val="09151F1E"/>
    <w:rsid w:val="091837BC"/>
    <w:rsid w:val="09201281"/>
    <w:rsid w:val="09502F56"/>
    <w:rsid w:val="09594501"/>
    <w:rsid w:val="09664528"/>
    <w:rsid w:val="096B0630"/>
    <w:rsid w:val="096B4234"/>
    <w:rsid w:val="097C3D4B"/>
    <w:rsid w:val="09842C00"/>
    <w:rsid w:val="098D41AA"/>
    <w:rsid w:val="09901CCD"/>
    <w:rsid w:val="09A3577C"/>
    <w:rsid w:val="09B71227"/>
    <w:rsid w:val="09B74D83"/>
    <w:rsid w:val="09BC683E"/>
    <w:rsid w:val="09BE7CE3"/>
    <w:rsid w:val="0A026946"/>
    <w:rsid w:val="0A067AB9"/>
    <w:rsid w:val="0A194DA5"/>
    <w:rsid w:val="0A1E12A6"/>
    <w:rsid w:val="0A231745"/>
    <w:rsid w:val="0A680E2B"/>
    <w:rsid w:val="0A8F5D00"/>
    <w:rsid w:val="0A9926DB"/>
    <w:rsid w:val="0A9B46A5"/>
    <w:rsid w:val="0A9E1234"/>
    <w:rsid w:val="0A9F4195"/>
    <w:rsid w:val="0AA572D2"/>
    <w:rsid w:val="0AA7731A"/>
    <w:rsid w:val="0AB063A2"/>
    <w:rsid w:val="0ABB6AF5"/>
    <w:rsid w:val="0AE0655C"/>
    <w:rsid w:val="0B0B6128"/>
    <w:rsid w:val="0B1B65D7"/>
    <w:rsid w:val="0B1B7594"/>
    <w:rsid w:val="0B21104E"/>
    <w:rsid w:val="0B2621C1"/>
    <w:rsid w:val="0B2B537E"/>
    <w:rsid w:val="0B36617C"/>
    <w:rsid w:val="0B512FB6"/>
    <w:rsid w:val="0B5F1B77"/>
    <w:rsid w:val="0B642CE9"/>
    <w:rsid w:val="0B6D6042"/>
    <w:rsid w:val="0B9E444D"/>
    <w:rsid w:val="0BA15CEB"/>
    <w:rsid w:val="0BB36EDB"/>
    <w:rsid w:val="0BBA0AF6"/>
    <w:rsid w:val="0BCB2D68"/>
    <w:rsid w:val="0BEB6F66"/>
    <w:rsid w:val="0BEC5846"/>
    <w:rsid w:val="0BF73B5D"/>
    <w:rsid w:val="0BFF2A12"/>
    <w:rsid w:val="0C0544CC"/>
    <w:rsid w:val="0C084B3C"/>
    <w:rsid w:val="0C0B7609"/>
    <w:rsid w:val="0C3D1EB8"/>
    <w:rsid w:val="0C4038A6"/>
    <w:rsid w:val="0C4F5747"/>
    <w:rsid w:val="0C6241B2"/>
    <w:rsid w:val="0C664B78"/>
    <w:rsid w:val="0C742CC6"/>
    <w:rsid w:val="0C782EF0"/>
    <w:rsid w:val="0C882A07"/>
    <w:rsid w:val="0CAC4948"/>
    <w:rsid w:val="0D006A41"/>
    <w:rsid w:val="0D0965F9"/>
    <w:rsid w:val="0D103128"/>
    <w:rsid w:val="0D166265"/>
    <w:rsid w:val="0D2B4E23"/>
    <w:rsid w:val="0D3E69D6"/>
    <w:rsid w:val="0D58687D"/>
    <w:rsid w:val="0D5E70B7"/>
    <w:rsid w:val="0D613984"/>
    <w:rsid w:val="0D6B4803"/>
    <w:rsid w:val="0D8B0A01"/>
    <w:rsid w:val="0D917FAB"/>
    <w:rsid w:val="0DCB52A1"/>
    <w:rsid w:val="0DD95C10"/>
    <w:rsid w:val="0DDA54E4"/>
    <w:rsid w:val="0DF76096"/>
    <w:rsid w:val="0E067EA7"/>
    <w:rsid w:val="0E1327A4"/>
    <w:rsid w:val="0E19600D"/>
    <w:rsid w:val="0E1F1149"/>
    <w:rsid w:val="0E2624D8"/>
    <w:rsid w:val="0E3E5A73"/>
    <w:rsid w:val="0E415563"/>
    <w:rsid w:val="0E651252"/>
    <w:rsid w:val="0E6F3E7F"/>
    <w:rsid w:val="0E745939"/>
    <w:rsid w:val="0E8044EC"/>
    <w:rsid w:val="0E876D2F"/>
    <w:rsid w:val="0E9B2EC6"/>
    <w:rsid w:val="0EAC6E81"/>
    <w:rsid w:val="0EC82FD7"/>
    <w:rsid w:val="0ECD6DF7"/>
    <w:rsid w:val="0EDB1514"/>
    <w:rsid w:val="0EF40828"/>
    <w:rsid w:val="0EF425D6"/>
    <w:rsid w:val="0F3D21CF"/>
    <w:rsid w:val="0F4470B9"/>
    <w:rsid w:val="0F7A0D2D"/>
    <w:rsid w:val="0FAC2EB1"/>
    <w:rsid w:val="0FB73D2F"/>
    <w:rsid w:val="0FD83CA6"/>
    <w:rsid w:val="0FDE750E"/>
    <w:rsid w:val="0FE73EE9"/>
    <w:rsid w:val="0FEF171B"/>
    <w:rsid w:val="0FEF6A7E"/>
    <w:rsid w:val="10044A9B"/>
    <w:rsid w:val="100B5E29"/>
    <w:rsid w:val="10181623"/>
    <w:rsid w:val="101F18D4"/>
    <w:rsid w:val="102338A2"/>
    <w:rsid w:val="10401F77"/>
    <w:rsid w:val="10593038"/>
    <w:rsid w:val="107F4121"/>
    <w:rsid w:val="10B95885"/>
    <w:rsid w:val="10CA5CE4"/>
    <w:rsid w:val="10E16B8A"/>
    <w:rsid w:val="10EB7C69"/>
    <w:rsid w:val="11162CD7"/>
    <w:rsid w:val="11196324"/>
    <w:rsid w:val="11274A63"/>
    <w:rsid w:val="11427629"/>
    <w:rsid w:val="11440A12"/>
    <w:rsid w:val="114D5036"/>
    <w:rsid w:val="114F1D45"/>
    <w:rsid w:val="115253E7"/>
    <w:rsid w:val="115B06EA"/>
    <w:rsid w:val="118063A3"/>
    <w:rsid w:val="11845E93"/>
    <w:rsid w:val="11C20769"/>
    <w:rsid w:val="11D30BC8"/>
    <w:rsid w:val="11FD5C45"/>
    <w:rsid w:val="12083F5F"/>
    <w:rsid w:val="122338FE"/>
    <w:rsid w:val="122F7967"/>
    <w:rsid w:val="125E4C7B"/>
    <w:rsid w:val="128679E9"/>
    <w:rsid w:val="12883761"/>
    <w:rsid w:val="12A820AD"/>
    <w:rsid w:val="12C32D62"/>
    <w:rsid w:val="12CF75E2"/>
    <w:rsid w:val="12DA1AE3"/>
    <w:rsid w:val="130A061A"/>
    <w:rsid w:val="13225964"/>
    <w:rsid w:val="132A0CBC"/>
    <w:rsid w:val="133B6A25"/>
    <w:rsid w:val="134753CA"/>
    <w:rsid w:val="13531FC1"/>
    <w:rsid w:val="13B567D8"/>
    <w:rsid w:val="13BD7F4D"/>
    <w:rsid w:val="13D55F5F"/>
    <w:rsid w:val="13F53078"/>
    <w:rsid w:val="13F60B9E"/>
    <w:rsid w:val="140137CB"/>
    <w:rsid w:val="140908D1"/>
    <w:rsid w:val="141C6857"/>
    <w:rsid w:val="143A0A8B"/>
    <w:rsid w:val="144C07BE"/>
    <w:rsid w:val="147401A9"/>
    <w:rsid w:val="14752643"/>
    <w:rsid w:val="14771CDF"/>
    <w:rsid w:val="149A777C"/>
    <w:rsid w:val="149B034A"/>
    <w:rsid w:val="14AE3227"/>
    <w:rsid w:val="14BA1BCC"/>
    <w:rsid w:val="14D964F6"/>
    <w:rsid w:val="14F74BCE"/>
    <w:rsid w:val="1500314F"/>
    <w:rsid w:val="15233C15"/>
    <w:rsid w:val="154A1C7B"/>
    <w:rsid w:val="155A1D73"/>
    <w:rsid w:val="15695ACC"/>
    <w:rsid w:val="15721970"/>
    <w:rsid w:val="15802E15"/>
    <w:rsid w:val="15A5287C"/>
    <w:rsid w:val="15BD7BC5"/>
    <w:rsid w:val="15E2762C"/>
    <w:rsid w:val="15E72E94"/>
    <w:rsid w:val="16027CCE"/>
    <w:rsid w:val="16051E19"/>
    <w:rsid w:val="16184DFC"/>
    <w:rsid w:val="16563C35"/>
    <w:rsid w:val="165C73DE"/>
    <w:rsid w:val="16850FA6"/>
    <w:rsid w:val="16AB5C70"/>
    <w:rsid w:val="16D01498"/>
    <w:rsid w:val="16D52CED"/>
    <w:rsid w:val="16DE485D"/>
    <w:rsid w:val="16FF7D6A"/>
    <w:rsid w:val="1715758D"/>
    <w:rsid w:val="172F68A1"/>
    <w:rsid w:val="173C4B1A"/>
    <w:rsid w:val="175F6474"/>
    <w:rsid w:val="177E15D6"/>
    <w:rsid w:val="178564C1"/>
    <w:rsid w:val="178D16D0"/>
    <w:rsid w:val="17AA4179"/>
    <w:rsid w:val="17AD77C6"/>
    <w:rsid w:val="17B640C9"/>
    <w:rsid w:val="17D86D23"/>
    <w:rsid w:val="17DD454F"/>
    <w:rsid w:val="17DD62FD"/>
    <w:rsid w:val="17E31439"/>
    <w:rsid w:val="18023FB5"/>
    <w:rsid w:val="18300B23"/>
    <w:rsid w:val="1830291B"/>
    <w:rsid w:val="18463EA2"/>
    <w:rsid w:val="184C6FDF"/>
    <w:rsid w:val="18504D21"/>
    <w:rsid w:val="185A077D"/>
    <w:rsid w:val="186E164B"/>
    <w:rsid w:val="187417C5"/>
    <w:rsid w:val="18786026"/>
    <w:rsid w:val="187A7FF0"/>
    <w:rsid w:val="18AF15FD"/>
    <w:rsid w:val="18DE057F"/>
    <w:rsid w:val="1917583F"/>
    <w:rsid w:val="19232435"/>
    <w:rsid w:val="192A37C4"/>
    <w:rsid w:val="197B5DCD"/>
    <w:rsid w:val="19805192"/>
    <w:rsid w:val="198C1092"/>
    <w:rsid w:val="19C5529B"/>
    <w:rsid w:val="19CA6206"/>
    <w:rsid w:val="19E954D2"/>
    <w:rsid w:val="19ED47B0"/>
    <w:rsid w:val="1A09162B"/>
    <w:rsid w:val="1A134258"/>
    <w:rsid w:val="1A141D7E"/>
    <w:rsid w:val="1A197394"/>
    <w:rsid w:val="1A2F05AD"/>
    <w:rsid w:val="1A3D12D5"/>
    <w:rsid w:val="1A421F9F"/>
    <w:rsid w:val="1A4C1518"/>
    <w:rsid w:val="1A736AA5"/>
    <w:rsid w:val="1A7B3BAB"/>
    <w:rsid w:val="1AAC0209"/>
    <w:rsid w:val="1ABC669E"/>
    <w:rsid w:val="1ACB4B33"/>
    <w:rsid w:val="1AE115C6"/>
    <w:rsid w:val="1AE31E7C"/>
    <w:rsid w:val="1AE5658C"/>
    <w:rsid w:val="1AF8344E"/>
    <w:rsid w:val="1B102545"/>
    <w:rsid w:val="1B1C0EEA"/>
    <w:rsid w:val="1B1E4B60"/>
    <w:rsid w:val="1B4B367E"/>
    <w:rsid w:val="1B567899"/>
    <w:rsid w:val="1B684130"/>
    <w:rsid w:val="1B7B6D63"/>
    <w:rsid w:val="1B8F5B60"/>
    <w:rsid w:val="1BAF6202"/>
    <w:rsid w:val="1BBF797C"/>
    <w:rsid w:val="1BD833E5"/>
    <w:rsid w:val="1BF25FF9"/>
    <w:rsid w:val="1BFB18C8"/>
    <w:rsid w:val="1C13053F"/>
    <w:rsid w:val="1C24274C"/>
    <w:rsid w:val="1C346708"/>
    <w:rsid w:val="1C387FA6"/>
    <w:rsid w:val="1C533032"/>
    <w:rsid w:val="1C5B1EE6"/>
    <w:rsid w:val="1C602FB9"/>
    <w:rsid w:val="1C7D3C0B"/>
    <w:rsid w:val="1C827473"/>
    <w:rsid w:val="1C865229"/>
    <w:rsid w:val="1C92116A"/>
    <w:rsid w:val="1CA27B15"/>
    <w:rsid w:val="1CA473E9"/>
    <w:rsid w:val="1CB03FE0"/>
    <w:rsid w:val="1CBD66FD"/>
    <w:rsid w:val="1CC161ED"/>
    <w:rsid w:val="1CD31A7D"/>
    <w:rsid w:val="1CF3211F"/>
    <w:rsid w:val="1CFA16FF"/>
    <w:rsid w:val="1D175E0D"/>
    <w:rsid w:val="1D1E3640"/>
    <w:rsid w:val="1D3C1D18"/>
    <w:rsid w:val="1D6D0123"/>
    <w:rsid w:val="1D6D3C7F"/>
    <w:rsid w:val="1D6F4C43"/>
    <w:rsid w:val="1D7B1190"/>
    <w:rsid w:val="1D886D0B"/>
    <w:rsid w:val="1D976F4E"/>
    <w:rsid w:val="1DA13929"/>
    <w:rsid w:val="1DA31E9E"/>
    <w:rsid w:val="1DA5166B"/>
    <w:rsid w:val="1DCA2E80"/>
    <w:rsid w:val="1DE859FC"/>
    <w:rsid w:val="1DED6B6E"/>
    <w:rsid w:val="1DEE2CCA"/>
    <w:rsid w:val="1E164317"/>
    <w:rsid w:val="1E1862E1"/>
    <w:rsid w:val="1E380731"/>
    <w:rsid w:val="1E3D18A3"/>
    <w:rsid w:val="1E4E3AB1"/>
    <w:rsid w:val="1E8C282B"/>
    <w:rsid w:val="1E917E58"/>
    <w:rsid w:val="1E9D0594"/>
    <w:rsid w:val="1EBF050A"/>
    <w:rsid w:val="1EE73F05"/>
    <w:rsid w:val="1F010B23"/>
    <w:rsid w:val="1F417171"/>
    <w:rsid w:val="1F66307C"/>
    <w:rsid w:val="1F9370CC"/>
    <w:rsid w:val="1F996FAD"/>
    <w:rsid w:val="1FCA53B9"/>
    <w:rsid w:val="1FCB2EDF"/>
    <w:rsid w:val="1FED554B"/>
    <w:rsid w:val="200F54C2"/>
    <w:rsid w:val="20191E9C"/>
    <w:rsid w:val="202C7E22"/>
    <w:rsid w:val="2037683E"/>
    <w:rsid w:val="20454E6C"/>
    <w:rsid w:val="205B6824"/>
    <w:rsid w:val="20711CD8"/>
    <w:rsid w:val="209165D3"/>
    <w:rsid w:val="20D67D8D"/>
    <w:rsid w:val="20DA787E"/>
    <w:rsid w:val="20F57ADE"/>
    <w:rsid w:val="2116776A"/>
    <w:rsid w:val="214C004F"/>
    <w:rsid w:val="215554C1"/>
    <w:rsid w:val="215A451A"/>
    <w:rsid w:val="21A61547"/>
    <w:rsid w:val="21A8172A"/>
    <w:rsid w:val="21AA2C98"/>
    <w:rsid w:val="21F77FBB"/>
    <w:rsid w:val="22031056"/>
    <w:rsid w:val="221C3EC6"/>
    <w:rsid w:val="223C1E72"/>
    <w:rsid w:val="224A27E1"/>
    <w:rsid w:val="225C0752"/>
    <w:rsid w:val="22623FCE"/>
    <w:rsid w:val="22657E18"/>
    <w:rsid w:val="226662AA"/>
    <w:rsid w:val="227A2FB9"/>
    <w:rsid w:val="227B26DA"/>
    <w:rsid w:val="228C2DF9"/>
    <w:rsid w:val="22995516"/>
    <w:rsid w:val="22C205C9"/>
    <w:rsid w:val="22D93B65"/>
    <w:rsid w:val="233A0AA7"/>
    <w:rsid w:val="23412FE6"/>
    <w:rsid w:val="2346744C"/>
    <w:rsid w:val="23503E27"/>
    <w:rsid w:val="236C49D9"/>
    <w:rsid w:val="239006C7"/>
    <w:rsid w:val="2392443F"/>
    <w:rsid w:val="23957A8C"/>
    <w:rsid w:val="23AC2413"/>
    <w:rsid w:val="23AE4FF1"/>
    <w:rsid w:val="23C14D25"/>
    <w:rsid w:val="23CB7951"/>
    <w:rsid w:val="23CE2F9E"/>
    <w:rsid w:val="23D83E1C"/>
    <w:rsid w:val="23DF164F"/>
    <w:rsid w:val="23E40A13"/>
    <w:rsid w:val="23F4665B"/>
    <w:rsid w:val="23FC26F5"/>
    <w:rsid w:val="24092228"/>
    <w:rsid w:val="241543AB"/>
    <w:rsid w:val="242D25B0"/>
    <w:rsid w:val="242D5F16"/>
    <w:rsid w:val="243510D4"/>
    <w:rsid w:val="24613E12"/>
    <w:rsid w:val="246E6DF4"/>
    <w:rsid w:val="24863878"/>
    <w:rsid w:val="24885842"/>
    <w:rsid w:val="24AC7783"/>
    <w:rsid w:val="24B6415E"/>
    <w:rsid w:val="24B91EA0"/>
    <w:rsid w:val="24BE3012"/>
    <w:rsid w:val="24BF5013"/>
    <w:rsid w:val="24F240EB"/>
    <w:rsid w:val="252E1F46"/>
    <w:rsid w:val="253B28B5"/>
    <w:rsid w:val="25590EC9"/>
    <w:rsid w:val="257E3EE8"/>
    <w:rsid w:val="257F27A2"/>
    <w:rsid w:val="258E0C37"/>
    <w:rsid w:val="259C77F7"/>
    <w:rsid w:val="25B368EF"/>
    <w:rsid w:val="25EC3BAF"/>
    <w:rsid w:val="25F34F3E"/>
    <w:rsid w:val="25F7787F"/>
    <w:rsid w:val="25FE400E"/>
    <w:rsid w:val="260809E9"/>
    <w:rsid w:val="261A071C"/>
    <w:rsid w:val="26211AAB"/>
    <w:rsid w:val="262D044F"/>
    <w:rsid w:val="264A7253"/>
    <w:rsid w:val="26527EB6"/>
    <w:rsid w:val="2666008D"/>
    <w:rsid w:val="26861EA8"/>
    <w:rsid w:val="26993D37"/>
    <w:rsid w:val="26996894"/>
    <w:rsid w:val="269C3827"/>
    <w:rsid w:val="26A26CEB"/>
    <w:rsid w:val="26B11081"/>
    <w:rsid w:val="26B91CE3"/>
    <w:rsid w:val="26BE554B"/>
    <w:rsid w:val="26C46898"/>
    <w:rsid w:val="27227E1F"/>
    <w:rsid w:val="274912B9"/>
    <w:rsid w:val="274C6FFB"/>
    <w:rsid w:val="2755433D"/>
    <w:rsid w:val="277F117F"/>
    <w:rsid w:val="27982240"/>
    <w:rsid w:val="279F35CF"/>
    <w:rsid w:val="27B626C7"/>
    <w:rsid w:val="27EB05C2"/>
    <w:rsid w:val="27EB411E"/>
    <w:rsid w:val="27F526CE"/>
    <w:rsid w:val="27F95E40"/>
    <w:rsid w:val="280E2503"/>
    <w:rsid w:val="28333D17"/>
    <w:rsid w:val="284952E9"/>
    <w:rsid w:val="28697739"/>
    <w:rsid w:val="28810F26"/>
    <w:rsid w:val="28B9421C"/>
    <w:rsid w:val="28D177B8"/>
    <w:rsid w:val="28F6721F"/>
    <w:rsid w:val="28FB65E3"/>
    <w:rsid w:val="29565F0F"/>
    <w:rsid w:val="295D3061"/>
    <w:rsid w:val="29606D8E"/>
    <w:rsid w:val="296A19BB"/>
    <w:rsid w:val="2996630C"/>
    <w:rsid w:val="299D4A4C"/>
    <w:rsid w:val="29A812EF"/>
    <w:rsid w:val="29E61678"/>
    <w:rsid w:val="29E90B31"/>
    <w:rsid w:val="2A0268E9"/>
    <w:rsid w:val="2A0F2E9F"/>
    <w:rsid w:val="2A187669"/>
    <w:rsid w:val="2A1902C2"/>
    <w:rsid w:val="2A2C6C70"/>
    <w:rsid w:val="2A3308D3"/>
    <w:rsid w:val="2A4B17EC"/>
    <w:rsid w:val="2A9C0C1B"/>
    <w:rsid w:val="2ACD0453"/>
    <w:rsid w:val="2B14398C"/>
    <w:rsid w:val="2B400C25"/>
    <w:rsid w:val="2B430715"/>
    <w:rsid w:val="2B532F4F"/>
    <w:rsid w:val="2B6F32B8"/>
    <w:rsid w:val="2B9920E3"/>
    <w:rsid w:val="2BB55F54"/>
    <w:rsid w:val="2BE9306B"/>
    <w:rsid w:val="2BFA5278"/>
    <w:rsid w:val="2BFD6B16"/>
    <w:rsid w:val="2C027C88"/>
    <w:rsid w:val="2C293467"/>
    <w:rsid w:val="2C2B5431"/>
    <w:rsid w:val="2C33078A"/>
    <w:rsid w:val="2C372028"/>
    <w:rsid w:val="2C4B5AD3"/>
    <w:rsid w:val="2C5F157F"/>
    <w:rsid w:val="2C64541C"/>
    <w:rsid w:val="2C646B95"/>
    <w:rsid w:val="2C6E157E"/>
    <w:rsid w:val="2C752B50"/>
    <w:rsid w:val="2C7C5C8D"/>
    <w:rsid w:val="2C857A8F"/>
    <w:rsid w:val="2C892158"/>
    <w:rsid w:val="2C8C39F6"/>
    <w:rsid w:val="2C995D0F"/>
    <w:rsid w:val="2C9C632F"/>
    <w:rsid w:val="2C9F7BCD"/>
    <w:rsid w:val="2CA156F3"/>
    <w:rsid w:val="2CA43435"/>
    <w:rsid w:val="2CA70830"/>
    <w:rsid w:val="2CCD473A"/>
    <w:rsid w:val="2CEB2E12"/>
    <w:rsid w:val="2D0F4D53"/>
    <w:rsid w:val="2D3447B9"/>
    <w:rsid w:val="2D360531"/>
    <w:rsid w:val="2D3E7816"/>
    <w:rsid w:val="2D460049"/>
    <w:rsid w:val="2D594220"/>
    <w:rsid w:val="2D607001"/>
    <w:rsid w:val="2D6706EB"/>
    <w:rsid w:val="2D6C5D01"/>
    <w:rsid w:val="2D774259"/>
    <w:rsid w:val="2D917516"/>
    <w:rsid w:val="2D98220C"/>
    <w:rsid w:val="2D9E1C33"/>
    <w:rsid w:val="2DBD655D"/>
    <w:rsid w:val="2DD37B2E"/>
    <w:rsid w:val="2E532A1D"/>
    <w:rsid w:val="2E5D0923"/>
    <w:rsid w:val="2E7B3D22"/>
    <w:rsid w:val="2ECE6548"/>
    <w:rsid w:val="2ED40002"/>
    <w:rsid w:val="2EDE2C2F"/>
    <w:rsid w:val="2EEC3FC4"/>
    <w:rsid w:val="2EFE507F"/>
    <w:rsid w:val="2F1523C9"/>
    <w:rsid w:val="2F1A178D"/>
    <w:rsid w:val="2F29557C"/>
    <w:rsid w:val="2F590507"/>
    <w:rsid w:val="2F662C24"/>
    <w:rsid w:val="2F6B1FE9"/>
    <w:rsid w:val="2F6C023B"/>
    <w:rsid w:val="2F765928"/>
    <w:rsid w:val="2F882B9B"/>
    <w:rsid w:val="2F8F3F29"/>
    <w:rsid w:val="2FAB0637"/>
    <w:rsid w:val="2FD22068"/>
    <w:rsid w:val="2FD302BA"/>
    <w:rsid w:val="2FDF7C91"/>
    <w:rsid w:val="2FE04173"/>
    <w:rsid w:val="2FE83639"/>
    <w:rsid w:val="30131353"/>
    <w:rsid w:val="30293393"/>
    <w:rsid w:val="303D5733"/>
    <w:rsid w:val="30566085"/>
    <w:rsid w:val="306204E7"/>
    <w:rsid w:val="3062519A"/>
    <w:rsid w:val="309442B0"/>
    <w:rsid w:val="30C46FA8"/>
    <w:rsid w:val="30D103C3"/>
    <w:rsid w:val="30D974B7"/>
    <w:rsid w:val="30DF67EA"/>
    <w:rsid w:val="30E96026"/>
    <w:rsid w:val="30FF6E8C"/>
    <w:rsid w:val="310B5831"/>
    <w:rsid w:val="311A1F18"/>
    <w:rsid w:val="311F3E7F"/>
    <w:rsid w:val="31307046"/>
    <w:rsid w:val="31376626"/>
    <w:rsid w:val="314948D9"/>
    <w:rsid w:val="315E0057"/>
    <w:rsid w:val="31771D4C"/>
    <w:rsid w:val="317F3B29"/>
    <w:rsid w:val="319475D5"/>
    <w:rsid w:val="31AB491E"/>
    <w:rsid w:val="31B41A25"/>
    <w:rsid w:val="31B9528D"/>
    <w:rsid w:val="31D2228D"/>
    <w:rsid w:val="31DB3455"/>
    <w:rsid w:val="31DB42F6"/>
    <w:rsid w:val="31EC7411"/>
    <w:rsid w:val="31F75DB5"/>
    <w:rsid w:val="31F868EB"/>
    <w:rsid w:val="31FF74A6"/>
    <w:rsid w:val="32070BD8"/>
    <w:rsid w:val="32081D71"/>
    <w:rsid w:val="320D55D9"/>
    <w:rsid w:val="322D17D7"/>
    <w:rsid w:val="32464086"/>
    <w:rsid w:val="325A51BE"/>
    <w:rsid w:val="3273368E"/>
    <w:rsid w:val="32786EF6"/>
    <w:rsid w:val="3289567B"/>
    <w:rsid w:val="329D695D"/>
    <w:rsid w:val="32A25D21"/>
    <w:rsid w:val="32B37F41"/>
    <w:rsid w:val="32F32A21"/>
    <w:rsid w:val="32F96838"/>
    <w:rsid w:val="33055FC6"/>
    <w:rsid w:val="330864CC"/>
    <w:rsid w:val="331C3D26"/>
    <w:rsid w:val="331E0F20"/>
    <w:rsid w:val="33260700"/>
    <w:rsid w:val="33317796"/>
    <w:rsid w:val="333252F7"/>
    <w:rsid w:val="333663C1"/>
    <w:rsid w:val="33460DA3"/>
    <w:rsid w:val="33482D6D"/>
    <w:rsid w:val="33613E2E"/>
    <w:rsid w:val="336B0809"/>
    <w:rsid w:val="33703A4F"/>
    <w:rsid w:val="337445C0"/>
    <w:rsid w:val="33812F3E"/>
    <w:rsid w:val="33863895"/>
    <w:rsid w:val="33884F17"/>
    <w:rsid w:val="338F274A"/>
    <w:rsid w:val="339C621D"/>
    <w:rsid w:val="33AF4B9A"/>
    <w:rsid w:val="33B977C6"/>
    <w:rsid w:val="33D3159C"/>
    <w:rsid w:val="3402116D"/>
    <w:rsid w:val="34284F5F"/>
    <w:rsid w:val="342C444E"/>
    <w:rsid w:val="342F7A89"/>
    <w:rsid w:val="34311A53"/>
    <w:rsid w:val="34545741"/>
    <w:rsid w:val="34563267"/>
    <w:rsid w:val="345637D1"/>
    <w:rsid w:val="346848DB"/>
    <w:rsid w:val="346B6290"/>
    <w:rsid w:val="346C1C93"/>
    <w:rsid w:val="348558FB"/>
    <w:rsid w:val="348A654E"/>
    <w:rsid w:val="34931DC5"/>
    <w:rsid w:val="349B6ECC"/>
    <w:rsid w:val="34D031B2"/>
    <w:rsid w:val="34E142FD"/>
    <w:rsid w:val="34E940DB"/>
    <w:rsid w:val="34EB0B83"/>
    <w:rsid w:val="34F52A80"/>
    <w:rsid w:val="34F860CC"/>
    <w:rsid w:val="35260079"/>
    <w:rsid w:val="3538296D"/>
    <w:rsid w:val="354F3A99"/>
    <w:rsid w:val="355C2AFF"/>
    <w:rsid w:val="35725E7F"/>
    <w:rsid w:val="35731BF7"/>
    <w:rsid w:val="35774735"/>
    <w:rsid w:val="357B16F3"/>
    <w:rsid w:val="3583008C"/>
    <w:rsid w:val="35904557"/>
    <w:rsid w:val="35A55E7C"/>
    <w:rsid w:val="35B71AE4"/>
    <w:rsid w:val="35F5260C"/>
    <w:rsid w:val="36050FAB"/>
    <w:rsid w:val="36145188"/>
    <w:rsid w:val="362178A5"/>
    <w:rsid w:val="36227ADF"/>
    <w:rsid w:val="3624379C"/>
    <w:rsid w:val="362F3D70"/>
    <w:rsid w:val="363561A5"/>
    <w:rsid w:val="36453593"/>
    <w:rsid w:val="36511F38"/>
    <w:rsid w:val="367256CF"/>
    <w:rsid w:val="36826596"/>
    <w:rsid w:val="369B31B3"/>
    <w:rsid w:val="369B7657"/>
    <w:rsid w:val="36AF4EB1"/>
    <w:rsid w:val="36B87A7C"/>
    <w:rsid w:val="36BA0F57"/>
    <w:rsid w:val="37152F66"/>
    <w:rsid w:val="371D006C"/>
    <w:rsid w:val="373B612C"/>
    <w:rsid w:val="374455F9"/>
    <w:rsid w:val="37691503"/>
    <w:rsid w:val="376B0DD8"/>
    <w:rsid w:val="377E4FAF"/>
    <w:rsid w:val="37810357"/>
    <w:rsid w:val="37865C12"/>
    <w:rsid w:val="378679C0"/>
    <w:rsid w:val="378F6E97"/>
    <w:rsid w:val="37AF03D6"/>
    <w:rsid w:val="37B60ABE"/>
    <w:rsid w:val="37C36E66"/>
    <w:rsid w:val="37C87FD8"/>
    <w:rsid w:val="37EE64F4"/>
    <w:rsid w:val="37F4125D"/>
    <w:rsid w:val="37FC4126"/>
    <w:rsid w:val="3810372D"/>
    <w:rsid w:val="381F469B"/>
    <w:rsid w:val="382D42DF"/>
    <w:rsid w:val="382E02B2"/>
    <w:rsid w:val="386E44F6"/>
    <w:rsid w:val="3872263A"/>
    <w:rsid w:val="38784692"/>
    <w:rsid w:val="387C7014"/>
    <w:rsid w:val="389205E6"/>
    <w:rsid w:val="38C74734"/>
    <w:rsid w:val="38E70932"/>
    <w:rsid w:val="38F1355F"/>
    <w:rsid w:val="39355B41"/>
    <w:rsid w:val="395064D7"/>
    <w:rsid w:val="39567866"/>
    <w:rsid w:val="395848DE"/>
    <w:rsid w:val="39934616"/>
    <w:rsid w:val="399C796E"/>
    <w:rsid w:val="39A14F85"/>
    <w:rsid w:val="39A82234"/>
    <w:rsid w:val="39B0341A"/>
    <w:rsid w:val="39C46EC5"/>
    <w:rsid w:val="39D92970"/>
    <w:rsid w:val="39DC7C3B"/>
    <w:rsid w:val="39E41315"/>
    <w:rsid w:val="3A103EB8"/>
    <w:rsid w:val="3A3173ED"/>
    <w:rsid w:val="3A4E69FC"/>
    <w:rsid w:val="3A7A3727"/>
    <w:rsid w:val="3A9E4BBF"/>
    <w:rsid w:val="3AA52853"/>
    <w:rsid w:val="3AAD1707"/>
    <w:rsid w:val="3ABD5DEE"/>
    <w:rsid w:val="3AC32A96"/>
    <w:rsid w:val="3AC56A51"/>
    <w:rsid w:val="3AC70A1B"/>
    <w:rsid w:val="3AC76C6D"/>
    <w:rsid w:val="3AD22F53"/>
    <w:rsid w:val="3AEA295B"/>
    <w:rsid w:val="3B076549"/>
    <w:rsid w:val="3B0F5D78"/>
    <w:rsid w:val="3B365BA1"/>
    <w:rsid w:val="3B530501"/>
    <w:rsid w:val="3B5838C6"/>
    <w:rsid w:val="3B5953EB"/>
    <w:rsid w:val="3B645DB3"/>
    <w:rsid w:val="3B7B38A1"/>
    <w:rsid w:val="3B9B5A04"/>
    <w:rsid w:val="3BC60CD2"/>
    <w:rsid w:val="3BCB62E9"/>
    <w:rsid w:val="3BCC3E0F"/>
    <w:rsid w:val="3BD042A8"/>
    <w:rsid w:val="3BD056AD"/>
    <w:rsid w:val="3BE92C13"/>
    <w:rsid w:val="3C082C06"/>
    <w:rsid w:val="3C0D06AF"/>
    <w:rsid w:val="3C37397E"/>
    <w:rsid w:val="3C447867"/>
    <w:rsid w:val="3C4F6F1A"/>
    <w:rsid w:val="3C5B75D3"/>
    <w:rsid w:val="3C6224D2"/>
    <w:rsid w:val="3C6A5B02"/>
    <w:rsid w:val="3C6F6718"/>
    <w:rsid w:val="3C7544A7"/>
    <w:rsid w:val="3C7823C8"/>
    <w:rsid w:val="3C7A1ABD"/>
    <w:rsid w:val="3C7E77FF"/>
    <w:rsid w:val="3C8F7316"/>
    <w:rsid w:val="3CA01523"/>
    <w:rsid w:val="3CB46D7D"/>
    <w:rsid w:val="3CC33464"/>
    <w:rsid w:val="3CD411CD"/>
    <w:rsid w:val="3CEB6517"/>
    <w:rsid w:val="3D0777F5"/>
    <w:rsid w:val="3D140BB7"/>
    <w:rsid w:val="3D145A6E"/>
    <w:rsid w:val="3D252B89"/>
    <w:rsid w:val="3D2A703F"/>
    <w:rsid w:val="3D3A7C13"/>
    <w:rsid w:val="3D580050"/>
    <w:rsid w:val="3D7309E6"/>
    <w:rsid w:val="3D74650C"/>
    <w:rsid w:val="3D7F1A34"/>
    <w:rsid w:val="3DB159B2"/>
    <w:rsid w:val="3DB35286"/>
    <w:rsid w:val="3DBF29D9"/>
    <w:rsid w:val="3DC57BD0"/>
    <w:rsid w:val="3DCB0822"/>
    <w:rsid w:val="3DCC4487"/>
    <w:rsid w:val="3DF66511"/>
    <w:rsid w:val="3E474521"/>
    <w:rsid w:val="3E5D5396"/>
    <w:rsid w:val="3E990920"/>
    <w:rsid w:val="3EA370A9"/>
    <w:rsid w:val="3EBC63BD"/>
    <w:rsid w:val="3ED25BE0"/>
    <w:rsid w:val="3EEB0A50"/>
    <w:rsid w:val="3EF94F1B"/>
    <w:rsid w:val="3F19380F"/>
    <w:rsid w:val="3F1C7F58"/>
    <w:rsid w:val="3F1F079B"/>
    <w:rsid w:val="3F2301EA"/>
    <w:rsid w:val="3F36616F"/>
    <w:rsid w:val="3F56236D"/>
    <w:rsid w:val="3F591E5E"/>
    <w:rsid w:val="3F6727CC"/>
    <w:rsid w:val="3F80388E"/>
    <w:rsid w:val="3F874C1D"/>
    <w:rsid w:val="3F8D52CA"/>
    <w:rsid w:val="3F9D61EE"/>
    <w:rsid w:val="3F9D7F9C"/>
    <w:rsid w:val="3FB07F0A"/>
    <w:rsid w:val="3FCA68B7"/>
    <w:rsid w:val="3FCE0156"/>
    <w:rsid w:val="3FE61943"/>
    <w:rsid w:val="3FF04570"/>
    <w:rsid w:val="3FF83425"/>
    <w:rsid w:val="3FFF06EB"/>
    <w:rsid w:val="400E49F6"/>
    <w:rsid w:val="40322DDA"/>
    <w:rsid w:val="40550877"/>
    <w:rsid w:val="40556AC9"/>
    <w:rsid w:val="406B3BF6"/>
    <w:rsid w:val="407D1B7C"/>
    <w:rsid w:val="40B51316"/>
    <w:rsid w:val="40C47A67"/>
    <w:rsid w:val="40E02836"/>
    <w:rsid w:val="40F63E08"/>
    <w:rsid w:val="412A075C"/>
    <w:rsid w:val="412A1D04"/>
    <w:rsid w:val="412D70FE"/>
    <w:rsid w:val="414D3E27"/>
    <w:rsid w:val="41525675"/>
    <w:rsid w:val="417B60BB"/>
    <w:rsid w:val="41886A2A"/>
    <w:rsid w:val="419D4283"/>
    <w:rsid w:val="41AA074E"/>
    <w:rsid w:val="41AC2670"/>
    <w:rsid w:val="41B46B47"/>
    <w:rsid w:val="41D852BC"/>
    <w:rsid w:val="41EC6FB9"/>
    <w:rsid w:val="41F30347"/>
    <w:rsid w:val="421E7BDA"/>
    <w:rsid w:val="424B79E0"/>
    <w:rsid w:val="4252770E"/>
    <w:rsid w:val="42530DE6"/>
    <w:rsid w:val="4254758D"/>
    <w:rsid w:val="42776DB6"/>
    <w:rsid w:val="429338D8"/>
    <w:rsid w:val="42937435"/>
    <w:rsid w:val="42A70A2B"/>
    <w:rsid w:val="42A95F32"/>
    <w:rsid w:val="42BA70B7"/>
    <w:rsid w:val="42BB6729"/>
    <w:rsid w:val="42C35F6C"/>
    <w:rsid w:val="42F35F2F"/>
    <w:rsid w:val="42F63800"/>
    <w:rsid w:val="4304767F"/>
    <w:rsid w:val="43170066"/>
    <w:rsid w:val="43171E14"/>
    <w:rsid w:val="431E31A2"/>
    <w:rsid w:val="432509D4"/>
    <w:rsid w:val="43452E25"/>
    <w:rsid w:val="434963F7"/>
    <w:rsid w:val="438A4CDB"/>
    <w:rsid w:val="43993170"/>
    <w:rsid w:val="439F612A"/>
    <w:rsid w:val="43A538C3"/>
    <w:rsid w:val="43BB30E7"/>
    <w:rsid w:val="43BE778B"/>
    <w:rsid w:val="43C24475"/>
    <w:rsid w:val="43C84B06"/>
    <w:rsid w:val="43D31A6B"/>
    <w:rsid w:val="43DF61E6"/>
    <w:rsid w:val="43F3462F"/>
    <w:rsid w:val="43F41212"/>
    <w:rsid w:val="43F74F20"/>
    <w:rsid w:val="441344E9"/>
    <w:rsid w:val="443133A9"/>
    <w:rsid w:val="446077EA"/>
    <w:rsid w:val="4467501D"/>
    <w:rsid w:val="44800A9A"/>
    <w:rsid w:val="44842956"/>
    <w:rsid w:val="448E597B"/>
    <w:rsid w:val="449E657A"/>
    <w:rsid w:val="44B10046"/>
    <w:rsid w:val="44B922E9"/>
    <w:rsid w:val="44BF09B5"/>
    <w:rsid w:val="44C164DB"/>
    <w:rsid w:val="44C45FCB"/>
    <w:rsid w:val="44F05012"/>
    <w:rsid w:val="44FE772F"/>
    <w:rsid w:val="4508235C"/>
    <w:rsid w:val="45154A79"/>
    <w:rsid w:val="451A5BEB"/>
    <w:rsid w:val="451C5E07"/>
    <w:rsid w:val="451C7BB5"/>
    <w:rsid w:val="453018B3"/>
    <w:rsid w:val="45322F35"/>
    <w:rsid w:val="45401AF6"/>
    <w:rsid w:val="454315E6"/>
    <w:rsid w:val="455410FD"/>
    <w:rsid w:val="4554734F"/>
    <w:rsid w:val="456652D4"/>
    <w:rsid w:val="45B95404"/>
    <w:rsid w:val="45D43FEC"/>
    <w:rsid w:val="45D95AA6"/>
    <w:rsid w:val="45EF52CA"/>
    <w:rsid w:val="45EF7078"/>
    <w:rsid w:val="46045E94"/>
    <w:rsid w:val="46207231"/>
    <w:rsid w:val="46431172"/>
    <w:rsid w:val="464949DA"/>
    <w:rsid w:val="465515D1"/>
    <w:rsid w:val="465E02D2"/>
    <w:rsid w:val="465E6DA5"/>
    <w:rsid w:val="466979AB"/>
    <w:rsid w:val="4678706D"/>
    <w:rsid w:val="468F4EFD"/>
    <w:rsid w:val="469320F9"/>
    <w:rsid w:val="46B300A5"/>
    <w:rsid w:val="46D02A05"/>
    <w:rsid w:val="470F6F45"/>
    <w:rsid w:val="471400CF"/>
    <w:rsid w:val="472C3839"/>
    <w:rsid w:val="473B6F03"/>
    <w:rsid w:val="475F3D89"/>
    <w:rsid w:val="47694C08"/>
    <w:rsid w:val="47777325"/>
    <w:rsid w:val="478101A3"/>
    <w:rsid w:val="478C7274"/>
    <w:rsid w:val="47925F0D"/>
    <w:rsid w:val="47944AB8"/>
    <w:rsid w:val="47CC58C3"/>
    <w:rsid w:val="47CF53B3"/>
    <w:rsid w:val="47D16703"/>
    <w:rsid w:val="47EA3F9B"/>
    <w:rsid w:val="47EA5D49"/>
    <w:rsid w:val="480E5EDB"/>
    <w:rsid w:val="482E20D9"/>
    <w:rsid w:val="482F19AD"/>
    <w:rsid w:val="4860600B"/>
    <w:rsid w:val="488066AD"/>
    <w:rsid w:val="48847F4B"/>
    <w:rsid w:val="489B5295"/>
    <w:rsid w:val="48BF72F3"/>
    <w:rsid w:val="48D16F09"/>
    <w:rsid w:val="48DD58AD"/>
    <w:rsid w:val="48E00EFA"/>
    <w:rsid w:val="48E64762"/>
    <w:rsid w:val="490E1F0B"/>
    <w:rsid w:val="490E63A6"/>
    <w:rsid w:val="491A08B0"/>
    <w:rsid w:val="492434DC"/>
    <w:rsid w:val="492E5CB9"/>
    <w:rsid w:val="494476DB"/>
    <w:rsid w:val="49564A4E"/>
    <w:rsid w:val="49594CEC"/>
    <w:rsid w:val="49747FC0"/>
    <w:rsid w:val="499C3073"/>
    <w:rsid w:val="499D4ACB"/>
    <w:rsid w:val="49B77EAC"/>
    <w:rsid w:val="49EC0EA9"/>
    <w:rsid w:val="49F92273"/>
    <w:rsid w:val="4A003601"/>
    <w:rsid w:val="4A1C7E79"/>
    <w:rsid w:val="4A221808"/>
    <w:rsid w:val="4A6C513B"/>
    <w:rsid w:val="4A983369"/>
    <w:rsid w:val="4A9C2DE1"/>
    <w:rsid w:val="4AA04DE4"/>
    <w:rsid w:val="4AB60164"/>
    <w:rsid w:val="4AE253FD"/>
    <w:rsid w:val="4AFA2747"/>
    <w:rsid w:val="4B0C67B3"/>
    <w:rsid w:val="4B182BCD"/>
    <w:rsid w:val="4B18795A"/>
    <w:rsid w:val="4B46773A"/>
    <w:rsid w:val="4B4B11F4"/>
    <w:rsid w:val="4B4B41DB"/>
    <w:rsid w:val="4B6E2888"/>
    <w:rsid w:val="4BA12BC2"/>
    <w:rsid w:val="4BA803F5"/>
    <w:rsid w:val="4BBA0128"/>
    <w:rsid w:val="4BBA3C84"/>
    <w:rsid w:val="4BF4363A"/>
    <w:rsid w:val="4C0849EF"/>
    <w:rsid w:val="4C0C763A"/>
    <w:rsid w:val="4C250911"/>
    <w:rsid w:val="4C653BF0"/>
    <w:rsid w:val="4C6D34DD"/>
    <w:rsid w:val="4C901730"/>
    <w:rsid w:val="4C9B1D07"/>
    <w:rsid w:val="4CA010CC"/>
    <w:rsid w:val="4CA02E7A"/>
    <w:rsid w:val="4CA26BF2"/>
    <w:rsid w:val="4CBA4AF2"/>
    <w:rsid w:val="4CCA439B"/>
    <w:rsid w:val="4CCC1EC1"/>
    <w:rsid w:val="4CE90CC5"/>
    <w:rsid w:val="4CEB320D"/>
    <w:rsid w:val="4D0647CF"/>
    <w:rsid w:val="4D1F0243"/>
    <w:rsid w:val="4D297313"/>
    <w:rsid w:val="4D514905"/>
    <w:rsid w:val="4D5C3245"/>
    <w:rsid w:val="4D6C1F18"/>
    <w:rsid w:val="4D7F5185"/>
    <w:rsid w:val="4D87403A"/>
    <w:rsid w:val="4D9F7BB9"/>
    <w:rsid w:val="4DA8143A"/>
    <w:rsid w:val="4DA8648A"/>
    <w:rsid w:val="4DAC20D0"/>
    <w:rsid w:val="4DB70FBE"/>
    <w:rsid w:val="4E086F29"/>
    <w:rsid w:val="4E2B70BB"/>
    <w:rsid w:val="4E2D618F"/>
    <w:rsid w:val="4E345F70"/>
    <w:rsid w:val="4E3F66C2"/>
    <w:rsid w:val="4E612ADD"/>
    <w:rsid w:val="4E791BD4"/>
    <w:rsid w:val="4E822997"/>
    <w:rsid w:val="4EA330F5"/>
    <w:rsid w:val="4EAA6232"/>
    <w:rsid w:val="4EBC7D13"/>
    <w:rsid w:val="4ED20DFA"/>
    <w:rsid w:val="4EDAD07E"/>
    <w:rsid w:val="4EEE25C2"/>
    <w:rsid w:val="4F073684"/>
    <w:rsid w:val="4F082F58"/>
    <w:rsid w:val="4F0A6CD0"/>
    <w:rsid w:val="4F0F5DA2"/>
    <w:rsid w:val="4F29184C"/>
    <w:rsid w:val="4F397E6D"/>
    <w:rsid w:val="4F464194"/>
    <w:rsid w:val="4F764499"/>
    <w:rsid w:val="4F7F76BE"/>
    <w:rsid w:val="4FB07878"/>
    <w:rsid w:val="4FB1539E"/>
    <w:rsid w:val="4FBA4253"/>
    <w:rsid w:val="4FBF7ABB"/>
    <w:rsid w:val="4FC55EAE"/>
    <w:rsid w:val="4FD749A5"/>
    <w:rsid w:val="50017A90"/>
    <w:rsid w:val="50055E16"/>
    <w:rsid w:val="500E459E"/>
    <w:rsid w:val="50210776"/>
    <w:rsid w:val="50306C0B"/>
    <w:rsid w:val="504A7CCC"/>
    <w:rsid w:val="504C2BE7"/>
    <w:rsid w:val="505446A7"/>
    <w:rsid w:val="505C17AE"/>
    <w:rsid w:val="50700DB5"/>
    <w:rsid w:val="5075461D"/>
    <w:rsid w:val="50884889"/>
    <w:rsid w:val="50942CF5"/>
    <w:rsid w:val="509C1BAA"/>
    <w:rsid w:val="50AA2519"/>
    <w:rsid w:val="50B36B51"/>
    <w:rsid w:val="50B629DB"/>
    <w:rsid w:val="50D92DFE"/>
    <w:rsid w:val="50F639B0"/>
    <w:rsid w:val="51181B78"/>
    <w:rsid w:val="512247A5"/>
    <w:rsid w:val="513756A7"/>
    <w:rsid w:val="5160707C"/>
    <w:rsid w:val="516923D4"/>
    <w:rsid w:val="51750D79"/>
    <w:rsid w:val="517B3EB5"/>
    <w:rsid w:val="51825669"/>
    <w:rsid w:val="518965D2"/>
    <w:rsid w:val="518A40F8"/>
    <w:rsid w:val="5196753F"/>
    <w:rsid w:val="519A433C"/>
    <w:rsid w:val="51B50E5A"/>
    <w:rsid w:val="51C615D4"/>
    <w:rsid w:val="51C708C1"/>
    <w:rsid w:val="51F67AC6"/>
    <w:rsid w:val="520619D1"/>
    <w:rsid w:val="52171E30"/>
    <w:rsid w:val="52534714"/>
    <w:rsid w:val="52592449"/>
    <w:rsid w:val="526606C2"/>
    <w:rsid w:val="526C1FF2"/>
    <w:rsid w:val="52770B21"/>
    <w:rsid w:val="527A416D"/>
    <w:rsid w:val="527E3C5D"/>
    <w:rsid w:val="528154FB"/>
    <w:rsid w:val="52831274"/>
    <w:rsid w:val="52D23FA9"/>
    <w:rsid w:val="52E066C6"/>
    <w:rsid w:val="52E2243E"/>
    <w:rsid w:val="52FB3500"/>
    <w:rsid w:val="530A54F1"/>
    <w:rsid w:val="530F6FAB"/>
    <w:rsid w:val="5322748C"/>
    <w:rsid w:val="532C190B"/>
    <w:rsid w:val="533802B0"/>
    <w:rsid w:val="534C5B09"/>
    <w:rsid w:val="534D3630"/>
    <w:rsid w:val="535F3A8F"/>
    <w:rsid w:val="537137C2"/>
    <w:rsid w:val="53810440"/>
    <w:rsid w:val="538C05FC"/>
    <w:rsid w:val="539A4AC7"/>
    <w:rsid w:val="53A05E55"/>
    <w:rsid w:val="53DD2C05"/>
    <w:rsid w:val="53E45D42"/>
    <w:rsid w:val="53FA37B7"/>
    <w:rsid w:val="54161C73"/>
    <w:rsid w:val="54243352"/>
    <w:rsid w:val="54244390"/>
    <w:rsid w:val="54422A68"/>
    <w:rsid w:val="54751090"/>
    <w:rsid w:val="54992FD0"/>
    <w:rsid w:val="54A0435F"/>
    <w:rsid w:val="54C067AF"/>
    <w:rsid w:val="54C17E31"/>
    <w:rsid w:val="54F40207"/>
    <w:rsid w:val="550B5550"/>
    <w:rsid w:val="5540344C"/>
    <w:rsid w:val="554051FA"/>
    <w:rsid w:val="554830C1"/>
    <w:rsid w:val="554A6079"/>
    <w:rsid w:val="557B0928"/>
    <w:rsid w:val="5590774E"/>
    <w:rsid w:val="56220DA3"/>
    <w:rsid w:val="56292132"/>
    <w:rsid w:val="56300C76"/>
    <w:rsid w:val="5641748B"/>
    <w:rsid w:val="56424FA2"/>
    <w:rsid w:val="56486A5C"/>
    <w:rsid w:val="564E3947"/>
    <w:rsid w:val="56582A17"/>
    <w:rsid w:val="569C2904"/>
    <w:rsid w:val="56AE2637"/>
    <w:rsid w:val="56B4262E"/>
    <w:rsid w:val="56C53BC0"/>
    <w:rsid w:val="56F00EA2"/>
    <w:rsid w:val="56F75D8C"/>
    <w:rsid w:val="571406EC"/>
    <w:rsid w:val="572F3778"/>
    <w:rsid w:val="573963A5"/>
    <w:rsid w:val="57415259"/>
    <w:rsid w:val="574B6BE1"/>
    <w:rsid w:val="575431DF"/>
    <w:rsid w:val="575B631B"/>
    <w:rsid w:val="576158FB"/>
    <w:rsid w:val="576C0528"/>
    <w:rsid w:val="577C44E3"/>
    <w:rsid w:val="579B0E0D"/>
    <w:rsid w:val="579C59EC"/>
    <w:rsid w:val="579E08FE"/>
    <w:rsid w:val="57AD55DD"/>
    <w:rsid w:val="57B91294"/>
    <w:rsid w:val="57E04A72"/>
    <w:rsid w:val="5807041D"/>
    <w:rsid w:val="583A6878"/>
    <w:rsid w:val="583F79D3"/>
    <w:rsid w:val="58405511"/>
    <w:rsid w:val="58691989"/>
    <w:rsid w:val="58873140"/>
    <w:rsid w:val="589B3CED"/>
    <w:rsid w:val="58C048EF"/>
    <w:rsid w:val="58C6010C"/>
    <w:rsid w:val="58F960F8"/>
    <w:rsid w:val="58FF44B7"/>
    <w:rsid w:val="59097FF9"/>
    <w:rsid w:val="59262959"/>
    <w:rsid w:val="59411541"/>
    <w:rsid w:val="594F7761"/>
    <w:rsid w:val="59672964"/>
    <w:rsid w:val="596A4F3B"/>
    <w:rsid w:val="597D4C6F"/>
    <w:rsid w:val="5980650D"/>
    <w:rsid w:val="598F04FE"/>
    <w:rsid w:val="59900C4D"/>
    <w:rsid w:val="59981AA8"/>
    <w:rsid w:val="599C0E6D"/>
    <w:rsid w:val="59AD1C9E"/>
    <w:rsid w:val="59B2243E"/>
    <w:rsid w:val="59C935F6"/>
    <w:rsid w:val="59CC52AE"/>
    <w:rsid w:val="59D86349"/>
    <w:rsid w:val="5A0B2CEA"/>
    <w:rsid w:val="5A117165"/>
    <w:rsid w:val="5A251A57"/>
    <w:rsid w:val="5A4532B2"/>
    <w:rsid w:val="5A4E660B"/>
    <w:rsid w:val="5A5D684E"/>
    <w:rsid w:val="5A7140A7"/>
    <w:rsid w:val="5A947382"/>
    <w:rsid w:val="5A985AD8"/>
    <w:rsid w:val="5A9D4E9D"/>
    <w:rsid w:val="5AA30DE7"/>
    <w:rsid w:val="5AA56967"/>
    <w:rsid w:val="5AA601F5"/>
    <w:rsid w:val="5AA75E23"/>
    <w:rsid w:val="5ABC477B"/>
    <w:rsid w:val="5AD47530"/>
    <w:rsid w:val="5AFE09B8"/>
    <w:rsid w:val="5B117594"/>
    <w:rsid w:val="5B286E5C"/>
    <w:rsid w:val="5B2D6220"/>
    <w:rsid w:val="5B2D7FCE"/>
    <w:rsid w:val="5B3A26EB"/>
    <w:rsid w:val="5B461090"/>
    <w:rsid w:val="5B793214"/>
    <w:rsid w:val="5B8C73EB"/>
    <w:rsid w:val="5BA529F7"/>
    <w:rsid w:val="5BC14BBB"/>
    <w:rsid w:val="5BD26DC8"/>
    <w:rsid w:val="5C036F81"/>
    <w:rsid w:val="5C1E1084"/>
    <w:rsid w:val="5C2C297C"/>
    <w:rsid w:val="5C341831"/>
    <w:rsid w:val="5C4C7FF5"/>
    <w:rsid w:val="5C69772C"/>
    <w:rsid w:val="5C775650"/>
    <w:rsid w:val="5C8A31FF"/>
    <w:rsid w:val="5C9127DF"/>
    <w:rsid w:val="5C974AF9"/>
    <w:rsid w:val="5C9B540C"/>
    <w:rsid w:val="5CC11316"/>
    <w:rsid w:val="5CCB7A9F"/>
    <w:rsid w:val="5CF3349A"/>
    <w:rsid w:val="5CFA0384"/>
    <w:rsid w:val="5D0134C1"/>
    <w:rsid w:val="5D105DFA"/>
    <w:rsid w:val="5D215911"/>
    <w:rsid w:val="5D2E44D2"/>
    <w:rsid w:val="5D46181B"/>
    <w:rsid w:val="5D465377"/>
    <w:rsid w:val="5D6F64C5"/>
    <w:rsid w:val="5D7A14C5"/>
    <w:rsid w:val="5D892D6C"/>
    <w:rsid w:val="5D916F3A"/>
    <w:rsid w:val="5DA36C6E"/>
    <w:rsid w:val="5DBC1ADE"/>
    <w:rsid w:val="5DBE13B2"/>
    <w:rsid w:val="5DBF592C"/>
    <w:rsid w:val="5DCD2078"/>
    <w:rsid w:val="5DE828D3"/>
    <w:rsid w:val="5E017E34"/>
    <w:rsid w:val="5E023960"/>
    <w:rsid w:val="5E4044BD"/>
    <w:rsid w:val="5E453881"/>
    <w:rsid w:val="5E541D16"/>
    <w:rsid w:val="5E5D6E1D"/>
    <w:rsid w:val="5E68756F"/>
    <w:rsid w:val="5E7F3237"/>
    <w:rsid w:val="5EA83EFE"/>
    <w:rsid w:val="5EAA7DB5"/>
    <w:rsid w:val="5EC73D97"/>
    <w:rsid w:val="5ED81A2D"/>
    <w:rsid w:val="5F023735"/>
    <w:rsid w:val="5F36141C"/>
    <w:rsid w:val="5F4678B1"/>
    <w:rsid w:val="5F6441DB"/>
    <w:rsid w:val="5F73441E"/>
    <w:rsid w:val="5F893C41"/>
    <w:rsid w:val="5F9573DD"/>
    <w:rsid w:val="5F9B7003"/>
    <w:rsid w:val="5F9F5213"/>
    <w:rsid w:val="5FB567E4"/>
    <w:rsid w:val="5FBA3DFB"/>
    <w:rsid w:val="5FC66C44"/>
    <w:rsid w:val="5FE80968"/>
    <w:rsid w:val="5FEA2932"/>
    <w:rsid w:val="5FFE1F39"/>
    <w:rsid w:val="601B5879"/>
    <w:rsid w:val="6038246A"/>
    <w:rsid w:val="6054424F"/>
    <w:rsid w:val="609805E0"/>
    <w:rsid w:val="60A96349"/>
    <w:rsid w:val="60C5514D"/>
    <w:rsid w:val="60F035C2"/>
    <w:rsid w:val="60F63558"/>
    <w:rsid w:val="610267D6"/>
    <w:rsid w:val="612D290B"/>
    <w:rsid w:val="613025C6"/>
    <w:rsid w:val="61406582"/>
    <w:rsid w:val="61500EBB"/>
    <w:rsid w:val="61672B62"/>
    <w:rsid w:val="616C0C8E"/>
    <w:rsid w:val="617F52FC"/>
    <w:rsid w:val="61894DA3"/>
    <w:rsid w:val="61A42FB4"/>
    <w:rsid w:val="61AB07CC"/>
    <w:rsid w:val="61B431F8"/>
    <w:rsid w:val="61C3168D"/>
    <w:rsid w:val="61D04040"/>
    <w:rsid w:val="61ED04B8"/>
    <w:rsid w:val="61F42429"/>
    <w:rsid w:val="62173786"/>
    <w:rsid w:val="62261C1B"/>
    <w:rsid w:val="62344338"/>
    <w:rsid w:val="624F4CCE"/>
    <w:rsid w:val="626C4E3A"/>
    <w:rsid w:val="62764951"/>
    <w:rsid w:val="62830E1C"/>
    <w:rsid w:val="62AA63A9"/>
    <w:rsid w:val="62B53CBA"/>
    <w:rsid w:val="62DA4EE0"/>
    <w:rsid w:val="62E96ED1"/>
    <w:rsid w:val="62FD297C"/>
    <w:rsid w:val="630261E5"/>
    <w:rsid w:val="630E4B89"/>
    <w:rsid w:val="63173BFD"/>
    <w:rsid w:val="6332455D"/>
    <w:rsid w:val="63584057"/>
    <w:rsid w:val="635B58F5"/>
    <w:rsid w:val="6361115D"/>
    <w:rsid w:val="63626C83"/>
    <w:rsid w:val="636E5628"/>
    <w:rsid w:val="638D4EE6"/>
    <w:rsid w:val="63D556A7"/>
    <w:rsid w:val="63D7141F"/>
    <w:rsid w:val="63DD2403"/>
    <w:rsid w:val="63E45615"/>
    <w:rsid w:val="63FF44D2"/>
    <w:rsid w:val="640642B6"/>
    <w:rsid w:val="642B176B"/>
    <w:rsid w:val="642E3C33"/>
    <w:rsid w:val="64405216"/>
    <w:rsid w:val="646474F6"/>
    <w:rsid w:val="649B244D"/>
    <w:rsid w:val="65031DA0"/>
    <w:rsid w:val="650A1380"/>
    <w:rsid w:val="653B59DE"/>
    <w:rsid w:val="65556AA0"/>
    <w:rsid w:val="65586590"/>
    <w:rsid w:val="65891471"/>
    <w:rsid w:val="65962C14"/>
    <w:rsid w:val="65AE61B0"/>
    <w:rsid w:val="66131908"/>
    <w:rsid w:val="662B7800"/>
    <w:rsid w:val="663C283C"/>
    <w:rsid w:val="664408C2"/>
    <w:rsid w:val="667C005C"/>
    <w:rsid w:val="667C1E0A"/>
    <w:rsid w:val="66A15D14"/>
    <w:rsid w:val="66CB6466"/>
    <w:rsid w:val="66E03A9F"/>
    <w:rsid w:val="66EC3434"/>
    <w:rsid w:val="66F57FEB"/>
    <w:rsid w:val="67244560"/>
    <w:rsid w:val="672901E4"/>
    <w:rsid w:val="67324B49"/>
    <w:rsid w:val="674072DB"/>
    <w:rsid w:val="6744501E"/>
    <w:rsid w:val="67445ADA"/>
    <w:rsid w:val="674F5770"/>
    <w:rsid w:val="677D22DE"/>
    <w:rsid w:val="67AB0BF9"/>
    <w:rsid w:val="67AD4C6F"/>
    <w:rsid w:val="67BA52E0"/>
    <w:rsid w:val="67D15122"/>
    <w:rsid w:val="67D22E92"/>
    <w:rsid w:val="67F81964"/>
    <w:rsid w:val="68084F5C"/>
    <w:rsid w:val="681744E0"/>
    <w:rsid w:val="681E586F"/>
    <w:rsid w:val="682664D1"/>
    <w:rsid w:val="685968A7"/>
    <w:rsid w:val="68686AEA"/>
    <w:rsid w:val="686B1E99"/>
    <w:rsid w:val="686D2352"/>
    <w:rsid w:val="68761B8F"/>
    <w:rsid w:val="687A681D"/>
    <w:rsid w:val="687F5BE1"/>
    <w:rsid w:val="6897117D"/>
    <w:rsid w:val="68CF0917"/>
    <w:rsid w:val="68E72104"/>
    <w:rsid w:val="68F0088D"/>
    <w:rsid w:val="690C1B6B"/>
    <w:rsid w:val="69112CDD"/>
    <w:rsid w:val="691E53FA"/>
    <w:rsid w:val="69236EB5"/>
    <w:rsid w:val="692549DB"/>
    <w:rsid w:val="69320D90"/>
    <w:rsid w:val="693602C7"/>
    <w:rsid w:val="693E20EC"/>
    <w:rsid w:val="694E41F6"/>
    <w:rsid w:val="695B03FD"/>
    <w:rsid w:val="6973192D"/>
    <w:rsid w:val="697E40EB"/>
    <w:rsid w:val="69AD4D95"/>
    <w:rsid w:val="69BE2739"/>
    <w:rsid w:val="69D63F27"/>
    <w:rsid w:val="69D81A4D"/>
    <w:rsid w:val="69DB32EB"/>
    <w:rsid w:val="69E403F2"/>
    <w:rsid w:val="69E60D0A"/>
    <w:rsid w:val="6A162576"/>
    <w:rsid w:val="6A1C4030"/>
    <w:rsid w:val="6A315ABB"/>
    <w:rsid w:val="6A3A2708"/>
    <w:rsid w:val="6A464C09"/>
    <w:rsid w:val="6A5E63F6"/>
    <w:rsid w:val="6A615EE7"/>
    <w:rsid w:val="6A701C86"/>
    <w:rsid w:val="6A7F2C51"/>
    <w:rsid w:val="6A87598F"/>
    <w:rsid w:val="6A9A513C"/>
    <w:rsid w:val="6A9F07BD"/>
    <w:rsid w:val="6AA33E09"/>
    <w:rsid w:val="6AB37DC4"/>
    <w:rsid w:val="6AB725D7"/>
    <w:rsid w:val="6ACB3360"/>
    <w:rsid w:val="6AE85CC0"/>
    <w:rsid w:val="6AED777A"/>
    <w:rsid w:val="6AFB32BB"/>
    <w:rsid w:val="6B106FC5"/>
    <w:rsid w:val="6B1F2406"/>
    <w:rsid w:val="6B302BB3"/>
    <w:rsid w:val="6B56531F"/>
    <w:rsid w:val="6B5C220A"/>
    <w:rsid w:val="6B9419A4"/>
    <w:rsid w:val="6B981494"/>
    <w:rsid w:val="6B9863F2"/>
    <w:rsid w:val="6B9B2799"/>
    <w:rsid w:val="6BAE515B"/>
    <w:rsid w:val="6BB81B36"/>
    <w:rsid w:val="6BBE4C73"/>
    <w:rsid w:val="6BD61FBC"/>
    <w:rsid w:val="6BE2040C"/>
    <w:rsid w:val="6BE97F42"/>
    <w:rsid w:val="6BEA5A68"/>
    <w:rsid w:val="6C0B435C"/>
    <w:rsid w:val="6C0E1756"/>
    <w:rsid w:val="6C0E79A8"/>
    <w:rsid w:val="6C1B3E73"/>
    <w:rsid w:val="6C21592D"/>
    <w:rsid w:val="6C315445"/>
    <w:rsid w:val="6C4C227F"/>
    <w:rsid w:val="6C5C5C5B"/>
    <w:rsid w:val="6C615D2A"/>
    <w:rsid w:val="6C717289"/>
    <w:rsid w:val="6C7D068A"/>
    <w:rsid w:val="6CA200F0"/>
    <w:rsid w:val="6CAB085C"/>
    <w:rsid w:val="6CAD6972"/>
    <w:rsid w:val="6CC12C6C"/>
    <w:rsid w:val="6CCB7647"/>
    <w:rsid w:val="6CD7423E"/>
    <w:rsid w:val="6CE81FA7"/>
    <w:rsid w:val="6CF52916"/>
    <w:rsid w:val="6CF90658"/>
    <w:rsid w:val="6D205BE5"/>
    <w:rsid w:val="6D4F64CA"/>
    <w:rsid w:val="6D505D9E"/>
    <w:rsid w:val="6D543AE1"/>
    <w:rsid w:val="6D5E2269"/>
    <w:rsid w:val="6D7D4DE5"/>
    <w:rsid w:val="6D8C327A"/>
    <w:rsid w:val="6D943EDD"/>
    <w:rsid w:val="6DA81DDF"/>
    <w:rsid w:val="6DAC7479"/>
    <w:rsid w:val="6DC76061"/>
    <w:rsid w:val="6DD95D94"/>
    <w:rsid w:val="6DE44E65"/>
    <w:rsid w:val="6DFD7CD4"/>
    <w:rsid w:val="6DFF3A4C"/>
    <w:rsid w:val="6E0472B5"/>
    <w:rsid w:val="6E1119D2"/>
    <w:rsid w:val="6E3A4A84"/>
    <w:rsid w:val="6E3B25AB"/>
    <w:rsid w:val="6E4678CD"/>
    <w:rsid w:val="6E4C64BB"/>
    <w:rsid w:val="6E4D09A9"/>
    <w:rsid w:val="6E7D0E15"/>
    <w:rsid w:val="6E900B48"/>
    <w:rsid w:val="6EAE5472"/>
    <w:rsid w:val="6EAE74F5"/>
    <w:rsid w:val="6EC238BC"/>
    <w:rsid w:val="6ED21161"/>
    <w:rsid w:val="6ED909E7"/>
    <w:rsid w:val="6EE30386"/>
    <w:rsid w:val="6EFC7F8C"/>
    <w:rsid w:val="6F0B6C96"/>
    <w:rsid w:val="6F2A019B"/>
    <w:rsid w:val="6F6A27B8"/>
    <w:rsid w:val="6F712728"/>
    <w:rsid w:val="6F781AAE"/>
    <w:rsid w:val="6FA67EF8"/>
    <w:rsid w:val="6FBD3BBF"/>
    <w:rsid w:val="6FC0545D"/>
    <w:rsid w:val="6FE23626"/>
    <w:rsid w:val="6FE32681"/>
    <w:rsid w:val="6FED3D79"/>
    <w:rsid w:val="6FFD868C"/>
    <w:rsid w:val="70123816"/>
    <w:rsid w:val="701F3363"/>
    <w:rsid w:val="70227EC6"/>
    <w:rsid w:val="702E0619"/>
    <w:rsid w:val="703849D5"/>
    <w:rsid w:val="703B2D36"/>
    <w:rsid w:val="705F4C76"/>
    <w:rsid w:val="706A53C9"/>
    <w:rsid w:val="70712092"/>
    <w:rsid w:val="70912956"/>
    <w:rsid w:val="7099663E"/>
    <w:rsid w:val="70B401B5"/>
    <w:rsid w:val="70C03FCF"/>
    <w:rsid w:val="70D25448"/>
    <w:rsid w:val="70E62CA2"/>
    <w:rsid w:val="70FA499F"/>
    <w:rsid w:val="71080E6A"/>
    <w:rsid w:val="71091B6B"/>
    <w:rsid w:val="711712EF"/>
    <w:rsid w:val="71350F39"/>
    <w:rsid w:val="71353C29"/>
    <w:rsid w:val="716167CC"/>
    <w:rsid w:val="71706A0F"/>
    <w:rsid w:val="71733112"/>
    <w:rsid w:val="717954E9"/>
    <w:rsid w:val="71900E5F"/>
    <w:rsid w:val="71956476"/>
    <w:rsid w:val="71995F66"/>
    <w:rsid w:val="71A87F57"/>
    <w:rsid w:val="71EA67C2"/>
    <w:rsid w:val="72005FE5"/>
    <w:rsid w:val="72155D12"/>
    <w:rsid w:val="722E4900"/>
    <w:rsid w:val="72415497"/>
    <w:rsid w:val="727A5D97"/>
    <w:rsid w:val="72802C82"/>
    <w:rsid w:val="728564EA"/>
    <w:rsid w:val="728C7879"/>
    <w:rsid w:val="728E1843"/>
    <w:rsid w:val="729055BB"/>
    <w:rsid w:val="72B030A9"/>
    <w:rsid w:val="72C2329A"/>
    <w:rsid w:val="731735E6"/>
    <w:rsid w:val="73180BF3"/>
    <w:rsid w:val="73216213"/>
    <w:rsid w:val="73351CBE"/>
    <w:rsid w:val="733E131A"/>
    <w:rsid w:val="73426189"/>
    <w:rsid w:val="73430029"/>
    <w:rsid w:val="737F2F3A"/>
    <w:rsid w:val="738F4243"/>
    <w:rsid w:val="73AF7CC3"/>
    <w:rsid w:val="73B07597"/>
    <w:rsid w:val="73BA21C4"/>
    <w:rsid w:val="73C44DF0"/>
    <w:rsid w:val="73EE2B97"/>
    <w:rsid w:val="73F2195D"/>
    <w:rsid w:val="7400051E"/>
    <w:rsid w:val="74024296"/>
    <w:rsid w:val="74220495"/>
    <w:rsid w:val="742F60FC"/>
    <w:rsid w:val="743B50B2"/>
    <w:rsid w:val="74561EEC"/>
    <w:rsid w:val="745B39A7"/>
    <w:rsid w:val="746A5998"/>
    <w:rsid w:val="74827185"/>
    <w:rsid w:val="74836A59"/>
    <w:rsid w:val="748D1686"/>
    <w:rsid w:val="74924E27"/>
    <w:rsid w:val="749B0247"/>
    <w:rsid w:val="749E3893"/>
    <w:rsid w:val="74B57A97"/>
    <w:rsid w:val="74C4154C"/>
    <w:rsid w:val="750D4B8A"/>
    <w:rsid w:val="75271ADB"/>
    <w:rsid w:val="75497CA3"/>
    <w:rsid w:val="75526B58"/>
    <w:rsid w:val="7557416E"/>
    <w:rsid w:val="7564688B"/>
    <w:rsid w:val="757A60AE"/>
    <w:rsid w:val="7590605C"/>
    <w:rsid w:val="75A5137D"/>
    <w:rsid w:val="75A66EA3"/>
    <w:rsid w:val="75A86778"/>
    <w:rsid w:val="75AB7FC4"/>
    <w:rsid w:val="75B569F2"/>
    <w:rsid w:val="75BA021D"/>
    <w:rsid w:val="75C4732A"/>
    <w:rsid w:val="75E579CC"/>
    <w:rsid w:val="761756AB"/>
    <w:rsid w:val="76257065"/>
    <w:rsid w:val="762A7AD4"/>
    <w:rsid w:val="76393874"/>
    <w:rsid w:val="76397D18"/>
    <w:rsid w:val="766308F1"/>
    <w:rsid w:val="7669212E"/>
    <w:rsid w:val="766F01AC"/>
    <w:rsid w:val="76C07AF1"/>
    <w:rsid w:val="76CF41D8"/>
    <w:rsid w:val="76D67314"/>
    <w:rsid w:val="76DB2B7D"/>
    <w:rsid w:val="76E067DC"/>
    <w:rsid w:val="76F854DD"/>
    <w:rsid w:val="77071BC4"/>
    <w:rsid w:val="772B58B2"/>
    <w:rsid w:val="776A5740"/>
    <w:rsid w:val="776C14F0"/>
    <w:rsid w:val="77784870"/>
    <w:rsid w:val="779C6EAE"/>
    <w:rsid w:val="77A432D2"/>
    <w:rsid w:val="77DA2E34"/>
    <w:rsid w:val="77DF044B"/>
    <w:rsid w:val="780A371A"/>
    <w:rsid w:val="780B7492"/>
    <w:rsid w:val="780D7AF1"/>
    <w:rsid w:val="781C33ED"/>
    <w:rsid w:val="78234AAC"/>
    <w:rsid w:val="782B3690"/>
    <w:rsid w:val="783267CC"/>
    <w:rsid w:val="7833503D"/>
    <w:rsid w:val="786170B2"/>
    <w:rsid w:val="78746DE5"/>
    <w:rsid w:val="787B4617"/>
    <w:rsid w:val="787F1108"/>
    <w:rsid w:val="78857244"/>
    <w:rsid w:val="78986F77"/>
    <w:rsid w:val="78A51694"/>
    <w:rsid w:val="78CA3838"/>
    <w:rsid w:val="78D61108"/>
    <w:rsid w:val="78D83818"/>
    <w:rsid w:val="78F477F3"/>
    <w:rsid w:val="7908577F"/>
    <w:rsid w:val="793439F5"/>
    <w:rsid w:val="793D367B"/>
    <w:rsid w:val="793F5645"/>
    <w:rsid w:val="795310F0"/>
    <w:rsid w:val="7955321E"/>
    <w:rsid w:val="795C61F7"/>
    <w:rsid w:val="795D3D1D"/>
    <w:rsid w:val="796E3D99"/>
    <w:rsid w:val="79817A0B"/>
    <w:rsid w:val="7984574E"/>
    <w:rsid w:val="799139C7"/>
    <w:rsid w:val="7995551C"/>
    <w:rsid w:val="79A02EE8"/>
    <w:rsid w:val="79A03FCF"/>
    <w:rsid w:val="79BD5174"/>
    <w:rsid w:val="79BE31CC"/>
    <w:rsid w:val="79C21DD2"/>
    <w:rsid w:val="79D53106"/>
    <w:rsid w:val="79EE2BC7"/>
    <w:rsid w:val="79F93A46"/>
    <w:rsid w:val="79FD0865"/>
    <w:rsid w:val="79FE72AE"/>
    <w:rsid w:val="79FF6E35"/>
    <w:rsid w:val="7A0B3779"/>
    <w:rsid w:val="7A410F49"/>
    <w:rsid w:val="7A562872"/>
    <w:rsid w:val="7A57076C"/>
    <w:rsid w:val="7A796935"/>
    <w:rsid w:val="7AAC0793"/>
    <w:rsid w:val="7AB7E244"/>
    <w:rsid w:val="7AB80989"/>
    <w:rsid w:val="7AC34054"/>
    <w:rsid w:val="7ADD5115"/>
    <w:rsid w:val="7AEE7323"/>
    <w:rsid w:val="7AFE508C"/>
    <w:rsid w:val="7B152B01"/>
    <w:rsid w:val="7B1623D5"/>
    <w:rsid w:val="7B1D5512"/>
    <w:rsid w:val="7B1F572E"/>
    <w:rsid w:val="7B7B6CE0"/>
    <w:rsid w:val="7B8D7C88"/>
    <w:rsid w:val="7BAE39E1"/>
    <w:rsid w:val="7BE97AEA"/>
    <w:rsid w:val="7C0E12FE"/>
    <w:rsid w:val="7C252C88"/>
    <w:rsid w:val="7C596A1E"/>
    <w:rsid w:val="7C7123FD"/>
    <w:rsid w:val="7C870086"/>
    <w:rsid w:val="7C9F3CAC"/>
    <w:rsid w:val="7CA53A11"/>
    <w:rsid w:val="7CB0319E"/>
    <w:rsid w:val="7CB43C54"/>
    <w:rsid w:val="7CB479A6"/>
    <w:rsid w:val="7CC61BD9"/>
    <w:rsid w:val="7CE22FC4"/>
    <w:rsid w:val="7CEC7892"/>
    <w:rsid w:val="7CEE109F"/>
    <w:rsid w:val="7CF809B2"/>
    <w:rsid w:val="7CF95B0B"/>
    <w:rsid w:val="7CFE0DF7"/>
    <w:rsid w:val="7D007C96"/>
    <w:rsid w:val="7D4F6073"/>
    <w:rsid w:val="7D5316BF"/>
    <w:rsid w:val="7D537911"/>
    <w:rsid w:val="7D731D61"/>
    <w:rsid w:val="7D86274A"/>
    <w:rsid w:val="7D8E48D2"/>
    <w:rsid w:val="7D9341B1"/>
    <w:rsid w:val="7DCB394B"/>
    <w:rsid w:val="7DD24CD9"/>
    <w:rsid w:val="7DDA3B8E"/>
    <w:rsid w:val="7DEF22B8"/>
    <w:rsid w:val="7E065567"/>
    <w:rsid w:val="7E355268"/>
    <w:rsid w:val="7E417769"/>
    <w:rsid w:val="7E464D80"/>
    <w:rsid w:val="7E53749D"/>
    <w:rsid w:val="7E9F26E2"/>
    <w:rsid w:val="7EA83C8C"/>
    <w:rsid w:val="7ECE2AEB"/>
    <w:rsid w:val="7ECE3A16"/>
    <w:rsid w:val="7ED93E46"/>
    <w:rsid w:val="7F45772D"/>
    <w:rsid w:val="7F544F27"/>
    <w:rsid w:val="7F771683"/>
    <w:rsid w:val="7F7F3F59"/>
    <w:rsid w:val="7F82628B"/>
    <w:rsid w:val="7F914720"/>
    <w:rsid w:val="7F9B559F"/>
    <w:rsid w:val="7FA32CA3"/>
    <w:rsid w:val="7FCE327F"/>
    <w:rsid w:val="7FD72826"/>
    <w:rsid w:val="7FEC3C2C"/>
    <w:rsid w:val="8C7376F7"/>
    <w:rsid w:val="A9EDAAF9"/>
    <w:rsid w:val="EBBFD6A0"/>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985da055-af19-432d-bb12-a90b2b847ecc</errorID>
      <errorWord>--</errorWord>
      <group>L1_AI</group>
      <groupName>深度校对</groupName>
      <ability>L2_AI_Punc</ability>
      <abilityName>标点纠错</abilityName>
      <candidateList>
        <item>——</item>
      </candidateList>
      <explain/>
      <paraID> 2F0CDE3</paraID>
      <start>20</start>
      <end>22</end>
      <status>modified</status>
      <modifiedWord>——</modifiedWord>
      <trackRevisions>false</trackRevisions>
    </reviewItem>
    <reviewItem>
      <errorID>3f03bf40-1493-4086-ac81-2a6d7e8ebcda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4EA1A93A</paraID>
      <start>0</start>
      <end>2</end>
      <status>modified</status>
      <modifiedWord>1.</modifiedWord>
      <trackRevisions>false</trackRevisions>
    </reviewItem>
    <reviewItem>
      <errorID>1746408e-dfc6-4edd-8db2-4eda016d1122</errorID>
      <errorWord>2025年03月</errorWord>
      <group>L1_Knowledge</group>
      <groupName>知识性问题</groupName>
      <ability>L2_Time</ability>
      <abilityName>日期时间</abilityName>
      <candidateList>
        <item>2025年3月</item>
      </candidateList>
      <explain>根据日常书写习惯，月份一般会省略前导零。</explain>
      <paraID>4EA1A93A</paraID>
      <start>6</start>
      <end>13</end>
      <status>modified</status>
      <modifiedWord>2025年3月</modifiedWord>
      <trackRevisions>false</trackRevisions>
    </reviewItem>
    <reviewItem>
      <errorID>78929947-d894-4af3-a845-da68d40d3983</errorID>
      <errorWord>--</errorWord>
      <group>L1_AI</group>
      <groupName>深度校对</groupName>
      <ability>L2_AI_Punc</ability>
      <abilityName>标点纠错</abilityName>
      <candidateList>
        <item>——</item>
      </candidateList>
      <explain/>
      <paraID>4EA1A93A</paraID>
      <start>76</start>
      <end>78</end>
      <status>modified</status>
      <modifiedWord>——</modifiedWord>
      <trackRevisions>false</trackRevisions>
    </reviewItem>
    <reviewItem>
      <errorID>acc84491-6342-4112-8c12-001fd4661a39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2FE3E9DB</paraID>
      <start>0</start>
      <end>2</end>
      <status>modified</status>
      <modifiedWord>2.</modifiedWord>
      <trackRevisions>false</trackRevisions>
    </reviewItem>
    <reviewItem>
      <errorID>a190dc19-46da-4e85-8d37-0ce0a70ec5b6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5D3249F5</paraID>
      <start>0</start>
      <end>2</end>
      <status>modified</status>
      <modifiedWord>1.</modifiedWord>
      <trackRevisions>false</trackRevisions>
    </reviewItem>
    <reviewItem>
      <errorID>86bfc72e-b10e-4f10-8f85-14c0b88d97f9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2B7C792B</paraID>
      <start>0</start>
      <end>2</end>
      <status>modified</status>
      <modifiedWord>2.</modifiedWord>
      <trackRevisions>false</trackRevisions>
    </reviewItem>
    <reviewItem>
      <errorID>20d1ed72-bb4e-46d2-8016-e5b7893284a8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25B650F3</paraID>
      <start>0</start>
      <end>2</end>
      <status>modified</status>
      <modifiedWord>3.</modifiedWord>
      <trackRevisions>false</trackRevisions>
    </reviewItem>
    <reviewItem>
      <errorID>cab90dfb-40d8-4979-8e69-a7d011f950a0</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25B650F3</paraID>
      <start>7</start>
      <end>17</end>
      <status>modified</status>
      <modifiedWord>2026年3月26日</modifiedWord>
      <trackRevisions>false</trackRevisions>
    </reviewItem>
    <reviewItem>
      <errorID>83c804d3-bdab-4b71-9564-9282a8312529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4F1983D6</paraID>
      <start>0</start>
      <end>2</end>
      <status>modified</status>
      <modifiedWord>4.</modifiedWord>
      <trackRevisions>false</trackRevisions>
    </reviewItem>
    <reviewItem>
      <errorID>c466c060-b154-4683-9a7d-504cda45e231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14FEB7C9</paraID>
      <start>0</start>
      <end>2</end>
      <status>modified</status>
      <modifiedWord>5.</modifiedWord>
      <trackRevisions>false</trackRevisions>
    </reviewItem>
    <reviewItem>
      <errorID>cb26488f-20fd-4b20-9ec2-468b46bc3b51</errorID>
      <errorWord>-</errorWord>
      <group>L1_Format</group>
      <groupName>格式问题</groupName>
      <ability>L2_HalfPunc</ability>
      <abilityName>全半角检查</abilityName>
      <candidateList>
        <item>－</item>
      </candidateList>
      <explain>文本全半角错误。</explain>
      <paraID>7E9EF1F3</paraID>
      <start>34</start>
      <end>35</end>
      <status>modified</status>
      <modifiedWord>－</modifiedWord>
      <trackRevisions>false</trackRevisions>
    </reviewItem>
    <reviewItem>
      <errorID>171e2b4a-fa95-4635-9be1-dbd46be6337b</errorID>
      <errorWord>供应商人</errorWord>
      <group>L1_Word</group>
      <groupName>字词问题</groupName>
      <ability>L2_Typo</ability>
      <abilityName>字词错误</abilityName>
      <candidateList>
        <item>供应商</item>
      </candidateList>
      <explain/>
      <paraID>51CBD1ED</paraID>
      <start>0</start>
      <end>3</end>
      <status>modified</status>
      <modifiedWord>供应商</modifiedWord>
      <trackRevisions>false</trackRevisions>
    </reviewItem>
    <reviewItem>
      <errorID>44492564-fc15-44dd-ba79-368a442c43b0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EE506CA</paraID>
      <start>0</start>
      <end>2</end>
      <status>modified</status>
      <modifiedWord>1.</modifiedWord>
      <trackRevisions>false</trackRevisions>
    </reviewItem>
    <reviewItem>
      <errorID>08f4bbe9-2a31-486d-81a3-11e4e82497b3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1765F274</paraID>
      <start>0</start>
      <end>2</end>
      <status>modified</status>
      <modifiedWord>2.</modifiedWord>
      <trackRevisions>false</trackRevisions>
    </reviewItem>
    <reviewItem>
      <errorID>3baecd53-03aa-48ed-9aa3-20da7b5c437a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577EAC42</paraID>
      <start>0</start>
      <end>2</end>
      <status>modified</status>
      <modifiedWord>3.</modifiedWord>
      <trackRevisions>false</trackRevisions>
    </reviewItem>
    <reviewItem>
      <errorID>f1c906c0-a8a8-43f1-b388-8f6ea62c2900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3D02110A</paraID>
      <start>0</start>
      <end>2</end>
      <status>modified</status>
      <modifiedWord>4.</modifiedWord>
      <trackRevisions>false</trackRevisions>
    </reviewItem>
    <reviewItem>
      <errorID>60d9dcf7-f32a-4181-a33c-1295d7eb313d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49717B3C</paraID>
      <start>0</start>
      <end>2</end>
      <status>modified</status>
      <modifiedWord>5.</modifiedWord>
      <trackRevisions>false</trackRevisions>
    </reviewItem>
    <reviewItem>
      <errorID>992f0cc3-5ebf-4f33-b414-8d0906bbf8c9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660A52F5</paraID>
      <start>0</start>
      <end>2</end>
      <status>modified</status>
      <modifiedWord>6.</modifiedWord>
      <trackRevisions>false</trackRevisions>
    </reviewItem>
    <reviewItem>
      <errorID>61f19f32-f6bf-410c-a97e-1b7a3a019270</errorID>
      <errorWord>。</errorWord>
      <group>L1_AI</group>
      <groupName>深度校对</groupName>
      <ability>L2_AI_Punc</ability>
      <abilityName>标点纠错</abilityName>
      <candidateList>
        <item/>
      </candidateList>
      <explain/>
      <paraID>4B18C975</paraID>
      <start>31</start>
      <end>31</end>
      <status>modified</status>
      <modifiedWord/>
      <trackRevisions>false</trackRevisions>
    </reviewItem>
    <reviewItem>
      <errorID>8344186d-9984-42b5-a81c-986cbb490a12</errorID>
      <errorWord>--</errorWord>
      <group>L1_AI</group>
      <groupName>深度校对</groupName>
      <ability>L2_AI_Punc</ability>
      <abilityName>标点纠错</abilityName>
      <candidateList>
        <item>——</item>
      </candidateList>
      <explain/>
      <paraID>4B18C975</paraID>
      <start>80</start>
      <end>82</end>
      <status>modified</status>
      <modifiedWord>——</modifiedWord>
      <trackRevisions>false</trackRevisions>
    </reviewItem>
    <reviewItem>
      <errorID>7cac971b-7bc9-4955-88b2-91b0a9db2068</errorID>
      <errorWord>其它</errorWord>
      <group>L1_Word</group>
      <groupName>字词问题</groupName>
      <ability>L2_Alias</ability>
      <abilityName>也作/曾用词</abilityName>
      <candidateList>
        <item>其他</item>
      </candidateList>
      <explain>词汇[其它]为不规范表述或旧称，其规范书面表述为[其他]。</explain>
      <paraID>4DD29E44</paraID>
      <start>17</start>
      <end>19</end>
      <status>modified</status>
      <modifiedWord>其他</modifiedWord>
      <trackRevisions>false</trackRevisions>
    </reviewItem>
    <reviewItem>
      <errorID>7f420ea1-a172-48ef-b175-30767be949e1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668C6158</paraID>
      <start>0</start>
      <end>2</end>
      <status>modified</status>
      <modifiedWord>1.</modifiedWord>
      <trackRevisions>false</trackRevisions>
    </reviewItem>
    <reviewItem>
      <errorID>667341b4-8454-4097-acef-496f3bc4591a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176EB705</paraID>
      <start>0</start>
      <end>2</end>
      <status>modified</status>
      <modifiedWord>2.</modifiedWord>
      <trackRevisions>false</trackRevisions>
    </reviewItem>
    <reviewItem>
      <errorID>73d25ea9-c0d5-4a4f-bb28-3741b9f8dcd8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47990A30</paraID>
      <start>0</start>
      <end>2</end>
      <status>modified</status>
      <modifiedWord>3.</modifiedWord>
      <trackRevisions>false</trackRevisions>
    </reviewItem>
    <reviewItem>
      <errorID>31192ca4-9fb2-48eb-a717-b41b41e8b67e</errorID>
      <errorWord>2026年03月25日</errorWord>
      <group>L1_Knowledge</group>
      <groupName>知识性问题</groupName>
      <ability>L2_Time</ability>
      <abilityName>日期时间</abilityName>
      <candidateList>
        <item>2026年3月25日</item>
      </candidateList>
      <explain>根据日常书写习惯，月份一般会省略前导零。</explain>
      <paraID>47990A30</paraID>
      <start>15</start>
      <end>25</end>
      <status>modified</status>
      <modifiedWord>2026年3月25日</modifiedWord>
      <trackRevisions>false</trackRevisions>
    </reviewItem>
    <reviewItem>
      <errorID>d423e240-8c6d-4c3f-8ea4-b53d9fb12611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3F5B88D3</paraID>
      <start>0</start>
      <end>2</end>
      <status>modified</status>
      <modifiedWord>4.</modifiedWord>
      <trackRevisions>false</trackRevisions>
    </reviewItem>
    <reviewItem>
      <errorID>f80dc9be-4fea-4c18-8800-45ec774ce3e8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3332A7EC</paraID>
      <start>0</start>
      <end>2</end>
      <status>modified</status>
      <modifiedWord>5.</modifiedWord>
      <trackRevisions>false</trackRevisions>
    </reviewItem>
    <reviewItem>
      <errorID>db27f29b-ddff-4451-81d9-3c29db0bf63c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11AF4ED7</paraID>
      <start>0</start>
      <end>2</end>
      <status>modified</status>
      <modifiedWord>1.</modifiedWord>
      <trackRevisions>false</trackRevisions>
    </reviewItem>
    <reviewItem>
      <errorID>e1ac8bb2-3989-4908-a989-b0ad60c552b6</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11AF4ED7</paraID>
      <start>14</start>
      <end>24</end>
      <status>modified</status>
      <modifiedWord>2026年3月26日</modifiedWord>
      <trackRevisions>false</trackRevisions>
    </reviewItem>
    <reviewItem>
      <errorID>1944fb88-2d82-4064-a75d-3bf771481a90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1E63A71B</paraID>
      <start>0</start>
      <end>2</end>
      <status>modified</status>
      <modifiedWord>2.</modifiedWord>
      <trackRevisions>false</trackRevisions>
    </reviewItem>
    <reviewItem>
      <errorID>4ed836c3-d87f-45f9-ace2-d2524fd110ec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3B5DDB71</paraID>
      <start>0</start>
      <end>2</end>
      <status>modified</status>
      <modifiedWord>3.</modifiedWord>
      <trackRevisions>false</trackRevisions>
    </reviewItem>
    <reviewItem>
      <errorID>7e50eaa3-02d3-4c41-96b5-d6b3dfbad0e6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5D1455DE</paraID>
      <start>0</start>
      <end>2</end>
      <status>modified</status>
      <modifiedWord>4.</modifiedWord>
      <trackRevisions>false</trackRevisions>
    </reviewItem>
    <reviewItem>
      <errorID>e4837451-7657-4643-93d6-923ee8c4165a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6C629E70</paraID>
      <start>0</start>
      <end>2</end>
      <status>modified</status>
      <modifiedWord>1.</modifiedWord>
      <trackRevisions>false</trackRevisions>
    </reviewItem>
    <reviewItem>
      <errorID>2639610d-ff4b-4c01-8bf4-6528633664f9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7FD4D4B</paraID>
      <start>0</start>
      <end>2</end>
      <status>modified</status>
      <modifiedWord>2.</modifiedWord>
      <trackRevisions>false</trackRevisions>
    </reviewItem>
    <reviewItem>
      <errorID>7e02cab9-3cec-4053-af6b-b4a2192ed3e6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7A8E3FFD</paraID>
      <start>0</start>
      <end>2</end>
      <status>modified</status>
      <modifiedWord>3.</modifiedWord>
      <trackRevisions>false</trackRevisions>
    </reviewItem>
    <reviewItem>
      <errorID>5c43857b-8d3f-4935-84b0-565841d4ed63</errorID>
      <errorWord>(</errorWord>
      <group>L1_Format</group>
      <groupName>格式问题</groupName>
      <ability>L2_HalfPunc</ability>
      <abilityName>全半角检查</abilityName>
      <candidateList>
        <item>（</item>
      </candidateList>
      <explain>文本全半角错误。</explain>
      <paraID> D5EAC88</paraID>
      <start>5</start>
      <end>6</end>
      <status>modified</status>
      <modifiedWord>（</modifiedWord>
      <trackRevisions>false</trackRevisions>
    </reviewItem>
    <reviewItem>
      <errorID>d4cdf6de-359d-4d9e-aae6-11663cdb673b</errorID>
      <errorWord>)</errorWord>
      <group>L1_Format</group>
      <groupName>格式问题</groupName>
      <ability>L2_HalfPunc</ability>
      <abilityName>全半角检查</abilityName>
      <candidateList>
        <item>）</item>
      </candidateList>
      <explain>文本全半角错误。</explain>
      <paraID> D5EAC88</paraID>
      <start>15</start>
      <end>16</end>
      <status>modified</status>
      <modifiedWord>）</modifiedWord>
      <trackRevisions>false</trackRevisions>
    </reviewItem>
    <reviewItem>
      <errorID>c6a686c4-60fd-49f5-8f03-9d89de6d31a4</errorID>
      <errorWord>（</errorWord>
      <group>L1_Punc</group>
      <groupName>标点问题</groupName>
      <ability>L2_Punc</ability>
      <abilityName>标点符号检查</abilityName>
      <candidateList/>
      <explain>同一形式括号套用。</explain>
      <paraID> 5308649</paraID>
      <start>27</start>
      <end>28</end>
      <status>ignored</status>
      <modifiedWord/>
      <trackRevisions>false</trackRevisions>
    </reviewItem>
    <reviewItem>
      <errorID>a2b576ca-7f09-4d4a-80b3-f5cb69224573</errorID>
      <errorWord>）</errorWord>
      <group>L1_Punc</group>
      <groupName>标点问题</groupName>
      <ability>L2_Punc</ability>
      <abilityName>标点符号检查</abilityName>
      <candidateList/>
      <explain>同一形式括号套用。</explain>
      <paraID> 5308649</paraID>
      <start>44</start>
      <end>45</end>
      <status>ignored</status>
      <modifiedWord/>
      <trackRevisions>false</trackRevisions>
    </reviewItem>
    <reviewItem>
      <errorID>fc3b1f83-d39d-4bfa-bf17-202ae60e45b3</errorID>
      <errorWord>)</errorWord>
      <group>L1_Format</group>
      <groupName>格式问题</groupName>
      <ability>L2_HalfPunc</ability>
      <abilityName>全半角检查</abilityName>
      <candidateList>
        <item>）</item>
      </candidateList>
      <explain>文本全半角错误。</explain>
      <paraID>171F2131</paraID>
      <start>18</start>
      <end>19</end>
      <status>modified</status>
      <modifiedWord>）</modifiedWord>
      <trackRevisions>false</trackRevisions>
    </reviewItem>
    <reviewItem>
      <errorID>02a0a478-4e66-4da6-a71f-7f15e0618a3f</errorID>
      <errorWord>.</errorWord>
      <group>L1_AI</group>
      <groupName>深度校对</groupName>
      <ability>L2_AI_Punc</ability>
      <abilityName>标点纠错</abilityName>
      <candidateList>
        <item>。</item>
      </candidateList>
      <explain/>
      <paraID>2B4B3231</paraID>
      <start>28</start>
      <end>29</end>
      <status>modified</status>
      <modifiedWord>。</modifiedWord>
      <trackRevisions>false</trackRevisions>
    </reviewItem>
    <reviewItem>
      <errorID>f3c76364-4ed5-409e-a9ba-b98a9977ca88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14A01BCA</paraID>
      <start>0</start>
      <end>2</end>
      <status>modified</status>
      <modifiedWord>4.</modifiedWord>
      <trackRevisions>false</trackRevisions>
    </reviewItem>
    <reviewItem>
      <errorID>33201f61-da71-44e3-94b7-a2c2ce4737e1</errorID>
      <errorWord>副本的</errorWord>
      <group>L1_AI</group>
      <groupName>深度校对</groupName>
      <ability>L2_AI_Word</ability>
      <abilityName>字词纠错</abilityName>
      <candidateList>
        <item>副本</item>
      </candidateList>
      <explain/>
      <paraID> 99CC1BE</paraID>
      <start>23</start>
      <end>25</end>
      <status>modified</status>
      <modifiedWord>副本</modifiedWord>
      <trackRevisions>false</trackRevisions>
    </reviewItem>
    <reviewItem>
      <errorID>097a3ea0-b642-4017-ad35-25b682210817</errorID>
      <errorWord>它</errorWord>
      <group>L1_AI</group>
      <groupName>深度校对</groupName>
      <ability>L2_AI_Word</ability>
      <abilityName>字词纠错</abilityName>
      <candidateList>
        <item>他</item>
      </candidateList>
      <explain/>
      <paraID> 99CC1BE</paraID>
      <start>30</start>
      <end>31</end>
      <status>modified</status>
      <modifiedWord>他</modifiedWord>
      <trackRevisions>false</trackRevisions>
    </reviewItem>
    <reviewItem>
      <errorID>5672b815-b5e8-479c-9b7d-ea216bf55e5b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C0382C3</paraID>
      <start>0</start>
      <end>2</end>
      <status>modified</status>
      <modifiedWord>5.</modifiedWord>
      <trackRevisions>false</trackRevisions>
    </reviewItem>
    <reviewItem>
      <errorID>d995c187-8d8d-458a-b630-39e2b6186f78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263A9693</paraID>
      <start>0</start>
      <end>2</end>
      <status>modified</status>
      <modifiedWord>6.</modifiedWord>
      <trackRevisions>false</trackRevisions>
    </reviewItem>
    <reviewItem>
      <errorID>b88494bc-48d1-4840-b49c-b7c3bf44df3d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32FE4DBB</paraID>
      <start>0</start>
      <end>2</end>
      <status>modified</status>
      <modifiedWord>7.</modifiedWord>
      <trackRevisions>false</trackRevisions>
    </reviewItem>
    <reviewItem>
      <errorID>fc6e2564-8af3-425e-8253-18ac96d83758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78CE97C8</paraID>
      <start>0</start>
      <end>2</end>
      <status>modified</status>
      <modifiedWord>1.</modifiedWord>
      <trackRevisions>false</trackRevisions>
    </reviewItem>
    <reviewItem>
      <errorID>37dcb332-2364-45a1-b8af-d14b28f7418b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35B66BB9</paraID>
      <start>0</start>
      <end>2</end>
      <status>modified</status>
      <modifiedWord>2.</modifiedWord>
      <trackRevisions>false</trackRevisions>
    </reviewItem>
    <reviewItem>
      <errorID>cf6efded-47f8-4c0e-8157-e5e3ebec12db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210F3396</paraID>
      <start>0</start>
      <end>2</end>
      <status>modified</status>
      <modifiedWord>3.</modifiedWord>
      <trackRevisions>false</trackRevisions>
    </reviewItem>
    <reviewItem>
      <errorID>93df4f61-4f6e-430d-a7a1-cf7cde867e77</errorID>
      <errorWord>即以</errorWord>
      <group>L1_Word</group>
      <groupName>字词问题</groupName>
      <ability>L2_Typo</ability>
      <abilityName>字词错误</abilityName>
      <candidateList>
        <item>即</item>
      </candidateList>
      <explain>〈书〉❶就是：荷花～莲花｜非此～彼。❷〈副〉就；便：一触～发｜招之～来｜闻过～改。❸〈连〉即使：～无他方之支援，也能按期完成任务。参看733页“就2”。</explain>
      <paraID>210F3396</paraID>
      <start>65</start>
      <end>66</end>
      <status>modified</status>
      <modifiedWord>即</modifiedWord>
      <trackRevisions>false</trackRevisions>
    </reviewItem>
    <reviewItem>
      <errorID>6d9c61e8-c95a-4b77-95a0-f32844b44783</errorID>
      <errorWord>3.1</errorWord>
      <group>L1_AI</group>
      <groupName>深度校对</groupName>
      <ability>L2_AI_Title</ability>
      <abilityName>标题检查</abilityName>
      <candidateList>
        <item>4.1</item>
      </candidateList>
      <explain>标题顺序错误，请检查标题顺序是否合理。</explain>
      <paraID>18BD7B0C</paraID>
      <start>0</start>
      <end>3</end>
      <status>modified</status>
      <modifiedWord>4.1</modifiedWord>
      <trackRevisions>false</trackRevisions>
    </reviewItem>
    <reviewItem>
      <errorID>89625c81-2c46-4f8a-9024-38f6839ea815</errorID>
      <errorWord>)</errorWord>
      <group>L1_Format</group>
      <groupName>格式问题</groupName>
      <ability>L2_HalfPunc</ability>
      <abilityName>全半角检查</abilityName>
      <candidateList>
        <item>）</item>
      </candidateList>
      <explain>文本全半角错误。</explain>
      <paraID>1B28B23D</paraID>
      <start>13</start>
      <end>14</end>
      <status>modified</status>
      <modifiedWord>）</modifiedWord>
      <trackRevisions>false</trackRevisions>
    </reviewItem>
    <reviewItem>
      <errorID>869308e5-501e-42cf-a135-baf5c82396fc</errorID>
      <errorWord>)</errorWord>
      <group>L1_Format</group>
      <groupName>格式问题</groupName>
      <ability>L2_HalfPunc</ability>
      <abilityName>全半角检查</abilityName>
      <candidateList>
        <item>）</item>
      </candidateList>
      <explain>文本全半角错误。</explain>
      <paraID>1B28B23D</paraID>
      <start>23</start>
      <end>24</end>
      <status>modified</status>
      <modifiedWord>）</modifiedWord>
      <trackRevisions>false</trackRevisions>
    </reviewItem>
    <reviewItem>
      <errorID>e5fc15a0-e371-4ece-b30a-e190ab34e07b</errorID>
      <errorWord>)</errorWord>
      <group>L1_Format</group>
      <groupName>格式问题</groupName>
      <ability>L2_HalfPunc</ability>
      <abilityName>全半角检查</abilityName>
      <candidateList>
        <item>）</item>
      </candidateList>
      <explain>文本全半角错误。</explain>
      <paraID>1B28B23D</paraID>
      <start>33</start>
      <end>34</end>
      <status>modified</status>
      <modifiedWord>）</modifiedWord>
      <trackRevisions>false</trackRevisions>
    </reviewItem>
    <reviewItem>
      <errorID>a22f6699-0cdd-45ba-bca7-c0f14712d398</errorID>
      <errorWord>)</errorWord>
      <group>L1_Format</group>
      <groupName>格式问题</groupName>
      <ability>L2_HalfPunc</ability>
      <abilityName>全半角检查</abilityName>
      <candidateList>
        <item>）</item>
      </candidateList>
      <explain>文本全半角错误。</explain>
      <paraID>3AFB1D80</paraID>
      <start>14</start>
      <end>15</end>
      <status>modified</status>
      <modifiedWord>）</modifiedWord>
      <trackRevisions>false</trackRevisions>
    </reviewItem>
    <reviewItem>
      <errorID>3d4344e1-dcfd-487c-a1b4-f79c0bf4fa5c</errorID>
      <errorWord>)</errorWord>
      <group>L1_Format</group>
      <groupName>格式问题</groupName>
      <ability>L2_HalfPunc</ability>
      <abilityName>全半角检查</abilityName>
      <candidateList>
        <item>）</item>
      </candidateList>
      <explain>文本全半角错误。</explain>
      <paraID>3AFB1D80</paraID>
      <start>23</start>
      <end>24</end>
      <status>modified</status>
      <modifiedWord>）</modifiedWord>
      <trackRevisions>false</trackRevisions>
    </reviewItem>
    <reviewItem>
      <errorID>07106df5-95ca-4aad-945b-36d8ec0f795d</errorID>
      <errorWord>)</errorWord>
      <group>L1_Format</group>
      <groupName>格式问题</groupName>
      <ability>L2_HalfPunc</ability>
      <abilityName>全半角检查</abilityName>
      <candidateList>
        <item>）</item>
      </candidateList>
      <explain>文本全半角错误。</explain>
      <paraID>3AFB1D80</paraID>
      <start>31</start>
      <end>32</end>
      <status>modified</status>
      <modifiedWord>）</modifiedWord>
      <trackRevisions>false</trackRevisions>
    </reviewItem>
    <reviewItem>
      <errorID>d64e0cc8-f4b6-4468-87fc-d200d00571b4</errorID>
      <errorWord>事约定</errorWord>
      <group>L1_Word</group>
      <groupName>字词问题</groupName>
      <ability>L2_Typo</ability>
      <abilityName>字词错误</abilityName>
      <candidateList>
        <item>中约定</item>
      </candidateList>
      <explain/>
      <paraID>5CF3BA7A</paraID>
      <start>33</start>
      <end>36</end>
      <status>modified</status>
      <modifiedWord>中约定</modifiedWord>
      <trackRevisions>false</trackRevisions>
    </reviewItem>
    <reviewItem>
      <errorID>ca8565a3-8643-415b-bbab-ec431b475a04</errorID>
      <errorWord>规则</errorWord>
      <group>L1_AI</group>
      <groupName>深度校对</groupName>
      <ability>L2_AI_Word</ability>
      <abilityName>字词纠错</abilityName>
      <candidateList>
        <item>的规则</item>
      </candidateList>
      <explain/>
      <paraID>5CF3BA7A</paraID>
      <start>36</start>
      <end>39</end>
      <status>modified</status>
      <modifiedWord>的规则</modifiedWord>
      <trackRevisions>false</trackRevisions>
    </reviewItem>
    <reviewItem>
      <errorID>142c78a3-ad4a-404b-85f3-9844017cce16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32157693</paraID>
      <start>0</start>
      <end>2</end>
      <status>modified</status>
      <modifiedWord>4.</modifiedWord>
      <trackRevisions>false</trackRevisions>
    </reviewItem>
    <reviewItem>
      <errorID>92cfb4d6-3a5f-4b5a-ade4-af4a80b765aa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3F61421F</paraID>
      <start>0</start>
      <end>2</end>
      <status>modified</status>
      <modifiedWord>5.</modifiedWord>
      <trackRevisions>false</trackRevisions>
    </reviewItem>
    <reviewItem>
      <errorID>b36218ed-2712-4954-9775-e90dbbf89e0e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2F7C6C15</paraID>
      <start>0</start>
      <end>2</end>
      <status>modified</status>
      <modifiedWord>6.</modifiedWord>
      <trackRevisions>false</trackRevisions>
    </reviewItem>
    <reviewItem>
      <errorID>591568e9-952b-4e9a-808d-13a2e1a0fd07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2D98DD54</paraID>
      <start>0</start>
      <end>2</end>
      <status>modified</status>
      <modifiedWord>1.</modifiedWord>
      <trackRevisions>false</trackRevisions>
    </reviewItem>
    <reviewItem>
      <errorID>9df7b38b-f414-48a6-ae77-dc09d0ae5a86</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2D98DD54</paraID>
      <start>19</start>
      <end>23</end>
      <status>modified</status>
      <modifiedWord>不得泄露</modifiedWord>
      <trackRevisions>false</trackRevisions>
    </reviewItem>
    <reviewItem>
      <errorID>2d6ab3f3-9c17-427a-948d-3f41840d6c14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46D2AC73</paraID>
      <start>0</start>
      <end>2</end>
      <status>modified</status>
      <modifiedWord>2.</modifiedWord>
      <trackRevisions>false</trackRevisions>
    </reviewItem>
    <reviewItem>
      <errorID>a17e0e36-98ba-41c3-9f69-4b36d32a9c96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2B51BC9</paraID>
      <start>0</start>
      <end>2</end>
      <status>modified</status>
      <modifiedWord>1.</modifiedWord>
      <trackRevisions>false</trackRevisions>
    </reviewItem>
    <reviewItem>
      <errorID>f3ce9369-b51c-4e2b-b23b-bc02f1bcb6f8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5FB2096B</paraID>
      <start>0</start>
      <end>2</end>
      <status>modified</status>
      <modifiedWord>2.</modifiedWord>
      <trackRevisions>false</trackRevisions>
    </reviewItem>
    <reviewItem>
      <errorID>01680bab-6402-4b8e-aeb0-8c428484a652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130B9E28</paraID>
      <start>0</start>
      <end>2</end>
      <status>modified</status>
      <modifiedWord>3.</modifiedWord>
      <trackRevisions>false</trackRevisions>
    </reviewItem>
    <reviewItem>
      <errorID>6fd87988-9568-4368-b813-1df467a283d2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394D413F</paraID>
      <start>0</start>
      <end>2</end>
      <status>modified</status>
      <modifiedWord>1.</modifiedWord>
      <trackRevisions>false</trackRevisions>
    </reviewItem>
    <reviewItem>
      <errorID>a114158f-65b2-40fc-8ad2-a60e00902f80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367968DB</paraID>
      <start>0</start>
      <end>2</end>
      <status>modified</status>
      <modifiedWord>2.</modifiedWord>
      <trackRevisions>false</trackRevisions>
    </reviewItem>
    <reviewItem>
      <errorID>e6932e0c-1bc2-4c86-8e5d-2ffb02313e65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25E46E33</paraID>
      <start>0</start>
      <end>2</end>
      <status>modified</status>
      <modifiedWord>3.</modifiedWord>
      <trackRevisions>false</trackRevisions>
    </reviewItem>
    <reviewItem>
      <errorID>29381943-1264-41c4-8e17-5b8fa4d9bf62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3E41D27E</paraID>
      <start>0</start>
      <end>2</end>
      <status>modified</status>
      <modifiedWord>2.</modifiedWord>
      <trackRevisions>false</trackRevisions>
    </reviewItem>
    <reviewItem>
      <errorID>68c7d95e-5707-48c7-8b07-fe158b5174a2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6B2EC39A</paraID>
      <start>0</start>
      <end>2</end>
      <status>modified</status>
      <modifiedWord>3.</modifiedWord>
      <trackRevisions>false</trackRevisions>
    </reviewItem>
    <reviewItem>
      <errorID>9a177f4a-3274-43eb-b0f4-0b007bbd9189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779DB0DC</paraID>
      <start>0</start>
      <end>2</end>
      <status>modified</status>
      <modifiedWord>1.</modifiedWord>
      <trackRevisions>false</trackRevisions>
    </reviewItem>
    <reviewItem>
      <errorID>68b738f6-ae7c-4477-87b1-a8769788918d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592BE0A5</paraID>
      <start>0</start>
      <end>2</end>
      <status>modified</status>
      <modifiedWord>2.</modifiedWord>
      <trackRevisions>false</trackRevisions>
    </reviewItem>
    <reviewItem>
      <errorID>f8bb1e1e-32fb-4863-a2bd-673763165443</errorID>
      <errorWord>超</errorWord>
      <group>L1_Word</group>
      <groupName>字词问题</groupName>
      <ability>L2_Typo</ability>
      <abilityName>字词错误</abilityName>
      <candidateList>
        <item>超过</item>
      </candidateList>
      <explain/>
      <paraID>592BE0A5</paraID>
      <start>16</start>
      <end>18</end>
      <status>modified</status>
      <modifiedWord>超过</modifiedWord>
      <trackRevisions>false</trackRevisions>
    </reviewItem>
    <reviewItem>
      <errorID>17d131a8-e799-4c70-af41-bffe8dc3d360</errorID>
      <errorWord>-</errorWord>
      <group>L1_Format</group>
      <groupName>格式问题</groupName>
      <ability>L2_HalfPunc</ability>
      <abilityName>全半角检查</abilityName>
      <candidateList>
        <item>－</item>
      </candidateList>
      <explain>文本全半角错误。</explain>
      <paraID>7AC7DEDC</paraID>
      <start>21</start>
      <end>22</end>
      <status>modified</status>
      <modifiedWord>－</modifiedWord>
      <trackRevisions>false</trackRevisions>
    </reviewItem>
    <reviewItem>
      <errorID>9a2e46f9-84f8-4a76-a7fd-82833077cf50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4E0A2CC1</paraID>
      <start>0</start>
      <end>2</end>
      <status>modified</status>
      <modifiedWord>1.</modifiedWord>
      <trackRevisions>false</trackRevisions>
    </reviewItem>
    <reviewItem>
      <errorID>c53942cc-89d3-47b6-b80c-42d51f608232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5F65ACFC</paraID>
      <start>0</start>
      <end>2</end>
      <status>modified</status>
      <modifiedWord>1.</modifiedWord>
      <trackRevisions>false</trackRevisions>
    </reviewItem>
    <reviewItem>
      <errorID>ca07f792-dc7b-499e-826d-9c330c093a28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654CC251</paraID>
      <start>0</start>
      <end>2</end>
      <status>modified</status>
      <modifiedWord>1.</modifiedWord>
      <trackRevisions>false</trackRevisions>
    </reviewItem>
    <reviewItem>
      <errorID>4126b531-8cc9-4bf1-83a7-b465177eedbf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223CD8E</paraID>
      <start>0</start>
      <end>2</end>
      <status>modified</status>
      <modifiedWord>1.</modifiedWord>
      <trackRevisions>false</trackRevisions>
    </reviewItem>
    <reviewItem>
      <errorID>a3b54188-0f08-476e-abb3-6f8676c6602d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19C0C220</paraID>
      <start>0</start>
      <end>2</end>
      <status>modified</status>
      <modifiedWord>1.</modifiedWord>
      <trackRevisions>false</trackRevisions>
    </reviewItem>
    <reviewItem>
      <errorID>86458e85-244b-448e-8579-c3ecc6c8d858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11392DEE</paraID>
      <start>3</start>
      <end>4</end>
      <status>modified</status>
      <modifiedWord>—</modifiedWord>
      <trackRevisions>false</trackRevisions>
    </reviewItem>
    <reviewItem>
      <errorID>5b3f87ad-0abf-4383-b71e-4dba04fa3e1c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6EF658E9</paraID>
      <start>0</start>
      <end>2</end>
      <status>modified</status>
      <modifiedWord>1.</modifiedWord>
      <trackRevisions>false</trackRevisions>
    </reviewItem>
    <reviewItem>
      <errorID>51bccdba-07b0-4c7d-8546-a1db2fc1496b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1B939A6F</paraID>
      <start>0</start>
      <end>2</end>
      <status>modified</status>
      <modifiedWord>1.</modifiedWord>
      <trackRevisions>false</trackRevisions>
    </reviewItem>
    <reviewItem>
      <errorID>c9b331b2-d89e-4215-a6b2-73c632b530b9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1A08B94</paraID>
      <start>0</start>
      <end>2</end>
      <status>modified</status>
      <modifiedWord>1.</modifiedWord>
      <trackRevisions>false</trackRevisions>
    </reviewItem>
    <reviewItem>
      <errorID>2fc87f61-1360-4946-bff1-83543c01e591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239F2500</paraID>
      <start>0</start>
      <end>2</end>
      <status>modified</status>
      <modifiedWord>1.</modifiedWord>
      <trackRevisions>false</trackRevisions>
    </reviewItem>
    <reviewItem>
      <errorID>eaf64c88-1261-41a3-9929-fa19eee8d7ad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3DD50DCB</paraID>
      <start>0</start>
      <end>2</end>
      <status>modified</status>
      <modifiedWord>1.</modifiedWord>
      <trackRevisions>false</trackRevisions>
    </reviewItem>
    <reviewItem>
      <errorID>aac506ac-7ead-4a8c-b109-322486295cf6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3B514D52</paraID>
      <start>0</start>
      <end>2</end>
      <status>modified</status>
      <modifiedWord>1.</modifiedWord>
      <trackRevisions>false</trackRevisions>
    </reviewItem>
    <reviewItem>
      <errorID>ae42deeb-ec56-4ded-83af-9abff5e4cb58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796D37D9</paraID>
      <start>0</start>
      <end>2</end>
      <status>modified</status>
      <modifiedWord>1.</modifiedWord>
      <trackRevisions>false</trackRevisions>
    </reviewItem>
    <reviewItem>
      <errorID>81f89483-dd79-41dc-b825-5cbbdc13edc6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A970EB7</paraID>
      <start>0</start>
      <end>2</end>
      <status>modified</status>
      <modifiedWord>2.</modifiedWord>
      <trackRevisions>false</trackRevisions>
    </reviewItem>
    <reviewItem>
      <errorID>0fa8d69f-322b-4bbe-b6f1-f2656617d9e1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47337C5D</paraID>
      <start>0</start>
      <end>2</end>
      <status>modified</status>
      <modifiedWord>3.</modifiedWord>
      <trackRevisions>false</trackRevisions>
    </reviewItem>
    <reviewItem>
      <errorID>a0922be4-13c6-4ef4-9426-8fbf30121fb1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2677C401</paraID>
      <start>0</start>
      <end>2</end>
      <status>modified</status>
      <modifiedWord>4.</modifiedWord>
      <trackRevisions>false</trackRevisions>
    </reviewItem>
    <reviewItem>
      <errorID>006b931b-b958-4495-893f-7f334c378115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8B7925E</paraID>
      <start>0</start>
      <end>2</end>
      <status>modified</status>
      <modifiedWord>5.</modifiedWord>
      <trackRevisions>false</trackRevisions>
    </reviewItem>
  </reviewItems>
  <config/>
</contractReview>
</file>

<file path=customXml/itemProps1.xml><?xml version="1.0" encoding="utf-8"?>
<ds:datastoreItem xmlns:ds="http://schemas.openxmlformats.org/officeDocument/2006/customXml" ds:itemID="{91a9e489-8ab4-45ac-8744-3883f013a3a5}">
  <ds:schemaRefs/>
</ds:datastoreItem>
</file>

<file path=docProps/app.xml><?xml version="1.0" encoding="utf-8"?>
<Properties xmlns="http://schemas.openxmlformats.org/officeDocument/2006/extended-properties" xmlns:vt="http://schemas.openxmlformats.org/officeDocument/2006/docPropsVTypes">
  <Company>中国微软</Company>
  <Pages>9</Pages>
  <Words>104</Words>
  <Characters>143</Characters>
  <Lines>56</Lines>
  <Paragraphs>15</Paragraphs>
  <TotalTime>1</TotalTime>
  <ScaleCrop>false</ScaleCrop>
  <LinksUpToDate>false</LinksUpToDate>
  <CharactersWithSpaces>145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2021-05-29T01:25:00Z</dcterms:created>
  <dc:creator>e510</dc:creator>
  <cp:lastModifiedBy>梵麓</cp:lastModifiedBy>
  <cp:lastPrinted>2019-04-19T07:02:00Z</cp:lastPrinted>
  <dcterms:modified xsi:type="dcterms:W3CDTF">2026-09-10T01:06:17Z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F19D08C2DD054226A70AD001185DAF6A</vt:lpwstr>
  </property>
  <property fmtid="{D5CDD505-2E9C-101B-9397-08002B2CF9AE}" pid="4" name="KSOTemplateDocerSaveRecord">
    <vt:lpwstr>eyJoZGlkIjoiMzcxNzMyNTM5MTI3NTdmMjI2ODFlYjBhMGUyNjMxMDEiLCJ1c2VySWQiOiI1NTYxNTA2ODUifQ==</vt:lpwstr>
  </property>
</Properties>
</file>