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FF9" w:rsidRDefault="00370B77">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C06FF9" w:rsidRDefault="00C06FF9"/>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asciiTheme="minorEastAsia" w:eastAsiaTheme="minorEastAsia" w:hAnsiTheme="minorEastAsia" w:cstheme="minorEastAsia" w:hint="eastAsia"/>
          <w:kern w:val="1"/>
          <w:sz w:val="44"/>
          <w:szCs w:val="44"/>
        </w:rPr>
        <w:t xml:space="preserve">   </w:t>
      </w:r>
    </w:p>
    <w:p w:rsidR="00C06FF9" w:rsidRDefault="00370B77">
      <w:pPr>
        <w:jc w:val="center"/>
        <w:rPr>
          <w:rFonts w:asciiTheme="minorEastAsia" w:eastAsiaTheme="minorEastAsia" w:hAnsiTheme="minorEastAsia" w:cstheme="minorEastAsia" w:hint="eastAsia"/>
          <w:b/>
          <w:bCs/>
          <w:sz w:val="40"/>
          <w:szCs w:val="40"/>
        </w:rPr>
      </w:pPr>
      <w:r>
        <w:rPr>
          <w:rFonts w:asciiTheme="minorEastAsia" w:eastAsiaTheme="minorEastAsia" w:hAnsiTheme="minorEastAsia" w:cstheme="minorEastAsia" w:hint="eastAsia"/>
          <w:b/>
          <w:bCs/>
          <w:sz w:val="40"/>
          <w:szCs w:val="40"/>
        </w:rPr>
        <w:t>钢</w:t>
      </w:r>
      <w:proofErr w:type="gramStart"/>
      <w:r>
        <w:rPr>
          <w:rFonts w:asciiTheme="minorEastAsia" w:eastAsiaTheme="minorEastAsia" w:hAnsiTheme="minorEastAsia" w:cstheme="minorEastAsia" w:hint="eastAsia"/>
          <w:b/>
          <w:bCs/>
          <w:sz w:val="40"/>
          <w:szCs w:val="40"/>
        </w:rPr>
        <w:t>构公司</w:t>
      </w:r>
      <w:proofErr w:type="gramEnd"/>
      <w:r>
        <w:rPr>
          <w:rFonts w:asciiTheme="minorEastAsia" w:eastAsiaTheme="minorEastAsia" w:hAnsiTheme="minorEastAsia" w:cstheme="minorEastAsia" w:hint="eastAsia"/>
          <w:b/>
          <w:bCs/>
          <w:sz w:val="40"/>
          <w:szCs w:val="40"/>
        </w:rPr>
        <w:t>-</w:t>
      </w:r>
      <w:proofErr w:type="gramStart"/>
      <w:r>
        <w:rPr>
          <w:rFonts w:asciiTheme="minorEastAsia" w:eastAsiaTheme="minorEastAsia" w:hAnsiTheme="minorEastAsia" w:cstheme="minorEastAsia" w:hint="eastAsia"/>
          <w:b/>
          <w:bCs/>
          <w:sz w:val="40"/>
          <w:szCs w:val="40"/>
        </w:rPr>
        <w:t>安徽海亮铜铸坯</w:t>
      </w:r>
      <w:proofErr w:type="gramEnd"/>
      <w:r>
        <w:rPr>
          <w:rFonts w:asciiTheme="minorEastAsia" w:eastAsiaTheme="minorEastAsia" w:hAnsiTheme="minorEastAsia" w:cstheme="minorEastAsia" w:hint="eastAsia"/>
          <w:b/>
          <w:bCs/>
          <w:sz w:val="40"/>
          <w:szCs w:val="40"/>
        </w:rPr>
        <w:t>运输钢架钢材</w:t>
      </w:r>
    </w:p>
    <w:p w:rsidR="00830818" w:rsidRDefault="00830818">
      <w:pPr>
        <w:jc w:val="center"/>
        <w:rPr>
          <w:rFonts w:asciiTheme="minorEastAsia" w:eastAsiaTheme="minorEastAsia" w:hAnsiTheme="minorEastAsia" w:cstheme="minorEastAsia"/>
          <w:b/>
          <w:bCs/>
          <w:sz w:val="40"/>
          <w:szCs w:val="40"/>
        </w:rPr>
      </w:pPr>
    </w:p>
    <w:p w:rsidR="00C06FF9" w:rsidRDefault="00C06FF9">
      <w:pPr>
        <w:spacing w:line="700" w:lineRule="exact"/>
        <w:jc w:val="center"/>
        <w:rPr>
          <w:rFonts w:asciiTheme="minorEastAsia" w:eastAsiaTheme="minorEastAsia" w:hAnsiTheme="minorEastAsia" w:cstheme="minorEastAsia"/>
          <w:sz w:val="44"/>
          <w:szCs w:val="44"/>
        </w:rPr>
      </w:pPr>
    </w:p>
    <w:p w:rsidR="00C06FF9" w:rsidRDefault="00370B77">
      <w:pPr>
        <w:tabs>
          <w:tab w:val="left" w:pos="7020"/>
        </w:tabs>
        <w:jc w:val="center"/>
        <w:rPr>
          <w:rFonts w:asciiTheme="minorEastAsia" w:eastAsiaTheme="minorEastAsia" w:hAnsiTheme="minorEastAsia" w:cstheme="minorEastAsia" w:hint="eastAsia"/>
          <w:sz w:val="72"/>
          <w:szCs w:val="72"/>
        </w:rPr>
      </w:pPr>
      <w:r w:rsidRPr="00830818">
        <w:rPr>
          <w:rFonts w:asciiTheme="minorEastAsia" w:eastAsiaTheme="minorEastAsia" w:hAnsiTheme="minorEastAsia" w:cstheme="minorEastAsia" w:hint="eastAsia"/>
          <w:sz w:val="72"/>
          <w:szCs w:val="72"/>
        </w:rPr>
        <w:t>招标文件</w:t>
      </w:r>
    </w:p>
    <w:p w:rsidR="00830818" w:rsidRPr="00830818" w:rsidRDefault="00830818">
      <w:pPr>
        <w:tabs>
          <w:tab w:val="left" w:pos="7020"/>
        </w:tabs>
        <w:jc w:val="center"/>
        <w:rPr>
          <w:rFonts w:asciiTheme="minorEastAsia" w:eastAsiaTheme="minorEastAsia" w:hAnsiTheme="minorEastAsia" w:cstheme="minorEastAsia"/>
          <w:sz w:val="72"/>
          <w:szCs w:val="72"/>
        </w:rPr>
      </w:pPr>
    </w:p>
    <w:p w:rsidR="00C06FF9" w:rsidRPr="00830818" w:rsidRDefault="00C06FF9">
      <w:pPr>
        <w:tabs>
          <w:tab w:val="left" w:pos="7020"/>
        </w:tabs>
        <w:jc w:val="center"/>
        <w:rPr>
          <w:rFonts w:asciiTheme="minorEastAsia" w:eastAsiaTheme="minorEastAsia" w:hAnsiTheme="minorEastAsia" w:cstheme="minorEastAsia"/>
          <w:sz w:val="52"/>
          <w:szCs w:val="52"/>
        </w:rPr>
      </w:pPr>
    </w:p>
    <w:p w:rsidR="00C06FF9" w:rsidRDefault="00370B77">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830818">
        <w:rPr>
          <w:rFonts w:asciiTheme="minorEastAsia" w:eastAsiaTheme="minorEastAsia" w:hAnsiTheme="minorEastAsia" w:cstheme="minorEastAsia" w:hint="eastAsia"/>
          <w:b/>
          <w:bCs/>
          <w:sz w:val="32"/>
          <w:szCs w:val="32"/>
          <w:u w:val="single"/>
        </w:rPr>
        <w:t>107</w:t>
      </w:r>
      <w:bookmarkStart w:id="0" w:name="_GoBack"/>
      <w:bookmarkEnd w:id="0"/>
    </w:p>
    <w:p w:rsidR="00C06FF9" w:rsidRDefault="00C06FF9">
      <w:pPr>
        <w:rPr>
          <w:rFonts w:asciiTheme="minorEastAsia" w:eastAsiaTheme="minorEastAsia" w:hAnsiTheme="minorEastAsia" w:cstheme="minorEastAsia"/>
          <w:b/>
          <w:bCs/>
          <w:sz w:val="32"/>
          <w:szCs w:val="32"/>
          <w:u w:val="single"/>
        </w:rPr>
      </w:pPr>
    </w:p>
    <w:p w:rsidR="00C06FF9" w:rsidRDefault="00370B77">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w:t>
      </w:r>
      <w:r>
        <w:rPr>
          <w:rFonts w:asciiTheme="minorEastAsia" w:eastAsiaTheme="minorEastAsia" w:hAnsiTheme="minorEastAsia" w:cstheme="minorEastAsia" w:hint="eastAsia"/>
          <w:b/>
          <w:bCs/>
          <w:sz w:val="32"/>
          <w:szCs w:val="32"/>
          <w:u w:val="single"/>
        </w:rPr>
        <w:t>年</w:t>
      </w:r>
      <w:r>
        <w:rPr>
          <w:rFonts w:asciiTheme="minorEastAsia" w:eastAsiaTheme="minorEastAsia" w:hAnsiTheme="minorEastAsia" w:cstheme="minorEastAsia" w:hint="eastAsia"/>
          <w:b/>
          <w:bCs/>
          <w:sz w:val="32"/>
          <w:szCs w:val="32"/>
          <w:u w:val="single"/>
        </w:rPr>
        <w:t>1</w:t>
      </w:r>
      <w:r>
        <w:rPr>
          <w:rFonts w:asciiTheme="minorEastAsia" w:eastAsiaTheme="minorEastAsia" w:hAnsiTheme="minorEastAsia" w:cstheme="minorEastAsia" w:hint="eastAsia"/>
          <w:b/>
          <w:bCs/>
          <w:sz w:val="32"/>
          <w:szCs w:val="32"/>
          <w:u w:val="single"/>
        </w:rPr>
        <w:t>2</w:t>
      </w:r>
      <w:r>
        <w:rPr>
          <w:rFonts w:asciiTheme="minorEastAsia" w:eastAsiaTheme="minorEastAsia" w:hAnsiTheme="minorEastAsia" w:cstheme="minorEastAsia" w:hint="eastAsia"/>
          <w:b/>
          <w:bCs/>
          <w:sz w:val="32"/>
          <w:szCs w:val="32"/>
          <w:u w:val="single"/>
        </w:rPr>
        <w:t>月</w:t>
      </w:r>
      <w:r>
        <w:rPr>
          <w:rFonts w:asciiTheme="minorEastAsia" w:eastAsiaTheme="minorEastAsia" w:hAnsiTheme="minorEastAsia" w:cstheme="minorEastAsia" w:hint="eastAsia"/>
          <w:b/>
          <w:bCs/>
          <w:sz w:val="32"/>
          <w:szCs w:val="32"/>
          <w:u w:val="single"/>
        </w:rPr>
        <w:t>0</w:t>
      </w:r>
      <w:r>
        <w:rPr>
          <w:rFonts w:asciiTheme="minorEastAsia" w:eastAsiaTheme="minorEastAsia" w:hAnsiTheme="minorEastAsia" w:cstheme="minorEastAsia" w:hint="eastAsia"/>
          <w:b/>
          <w:bCs/>
          <w:sz w:val="32"/>
          <w:szCs w:val="32"/>
          <w:u w:val="single"/>
        </w:rPr>
        <w:t>1</w:t>
      </w:r>
      <w:r>
        <w:rPr>
          <w:rFonts w:asciiTheme="minorEastAsia" w:eastAsiaTheme="minorEastAsia" w:hAnsiTheme="minorEastAsia" w:cstheme="minorEastAsia" w:hint="eastAsia"/>
          <w:b/>
          <w:bCs/>
          <w:sz w:val="32"/>
          <w:szCs w:val="32"/>
          <w:u w:val="single"/>
        </w:rPr>
        <w:t>日</w:t>
      </w:r>
    </w:p>
    <w:p w:rsidR="00C06FF9" w:rsidRDefault="00C06FF9">
      <w:pPr>
        <w:rPr>
          <w:rFonts w:asciiTheme="minorEastAsia" w:eastAsiaTheme="minorEastAsia" w:hAnsiTheme="minorEastAsia" w:cstheme="minorEastAsia"/>
          <w:b/>
          <w:bCs/>
          <w:sz w:val="32"/>
          <w:szCs w:val="32"/>
          <w:u w:val="single"/>
        </w:rPr>
      </w:pPr>
    </w:p>
    <w:p w:rsidR="00C06FF9" w:rsidRDefault="00370B77">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招</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标</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人</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C06FF9" w:rsidRDefault="00C06FF9">
      <w:pPr>
        <w:rPr>
          <w:rFonts w:asciiTheme="minorEastAsia" w:eastAsiaTheme="minorEastAsia" w:hAnsiTheme="minorEastAsia" w:cstheme="minorEastAsia"/>
          <w:b/>
          <w:bCs/>
          <w:sz w:val="32"/>
          <w:szCs w:val="32"/>
        </w:rPr>
      </w:pPr>
    </w:p>
    <w:p w:rsidR="00C06FF9" w:rsidRDefault="00370B77">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系</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w:t>
      </w:r>
      <w:r>
        <w:rPr>
          <w:rFonts w:asciiTheme="minorEastAsia" w:eastAsiaTheme="minorEastAsia" w:hAnsiTheme="minorEastAsia" w:cstheme="minorEastAsia" w:hint="eastAsia"/>
          <w:b/>
          <w:bCs/>
          <w:sz w:val="32"/>
          <w:szCs w:val="32"/>
          <w:u w:val="single"/>
        </w:rPr>
        <w:t>13965213178</w:t>
      </w:r>
      <w:r>
        <w:rPr>
          <w:rFonts w:asciiTheme="minorEastAsia" w:eastAsiaTheme="minorEastAsia" w:hAnsiTheme="minorEastAsia" w:cstheme="minorEastAsia" w:hint="eastAsia"/>
          <w:b/>
          <w:bCs/>
          <w:sz w:val="32"/>
          <w:szCs w:val="32"/>
          <w:u w:val="single"/>
        </w:rPr>
        <w:t>）、黄赟（</w:t>
      </w:r>
      <w:r>
        <w:rPr>
          <w:rFonts w:asciiTheme="minorEastAsia" w:eastAsiaTheme="minorEastAsia" w:hAnsiTheme="minorEastAsia" w:cstheme="minorEastAsia" w:hint="eastAsia"/>
          <w:b/>
          <w:bCs/>
          <w:sz w:val="32"/>
          <w:szCs w:val="32"/>
          <w:u w:val="single"/>
        </w:rPr>
        <w:t>18656211500</w:t>
      </w:r>
      <w:r>
        <w:rPr>
          <w:rFonts w:asciiTheme="minorEastAsia" w:eastAsiaTheme="minorEastAsia" w:hAnsiTheme="minorEastAsia" w:cstheme="minorEastAsia" w:hint="eastAsia"/>
          <w:b/>
          <w:bCs/>
          <w:sz w:val="32"/>
          <w:szCs w:val="32"/>
          <w:u w:val="single"/>
        </w:rPr>
        <w:t>）</w:t>
      </w:r>
    </w:p>
    <w:p w:rsidR="00C06FF9" w:rsidRDefault="00C06FF9">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C06FF9">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C06FF9" w:rsidRDefault="00C06FF9">
      <w:pPr>
        <w:rPr>
          <w:rFonts w:asciiTheme="minorEastAsia" w:eastAsiaTheme="minorEastAsia" w:hAnsiTheme="minorEastAsia" w:cstheme="minorEastAsia"/>
          <w:b/>
          <w:bCs/>
          <w:sz w:val="28"/>
          <w:szCs w:val="28"/>
        </w:rPr>
      </w:pPr>
    </w:p>
    <w:p w:rsidR="00C06FF9" w:rsidRDefault="00370B77">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C06FF9" w:rsidRDefault="00370B77">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、公开招标（竞价）在铜冠建安公司纪委监督下进行。</w:t>
      </w:r>
    </w:p>
    <w:p w:rsidR="00C06FF9" w:rsidRDefault="00C06FF9">
      <w:pPr>
        <w:jc w:val="center"/>
        <w:rPr>
          <w:rFonts w:asciiTheme="minorEastAsia" w:eastAsiaTheme="minorEastAsia" w:hAnsiTheme="minorEastAsia" w:cstheme="minorEastAsia"/>
          <w:b/>
          <w:sz w:val="36"/>
          <w:szCs w:val="36"/>
        </w:rPr>
      </w:pPr>
    </w:p>
    <w:p w:rsidR="00C06FF9" w:rsidRDefault="00C06FF9">
      <w:pPr>
        <w:jc w:val="center"/>
        <w:rPr>
          <w:rFonts w:asciiTheme="minorEastAsia" w:eastAsiaTheme="minorEastAsia" w:hAnsiTheme="minorEastAsia" w:cstheme="minorEastAsia"/>
          <w:b/>
          <w:sz w:val="36"/>
          <w:szCs w:val="36"/>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C06FF9" w:rsidRDefault="00C06FF9">
      <w:pPr>
        <w:rPr>
          <w:rFonts w:asciiTheme="minorEastAsia" w:eastAsiaTheme="minorEastAsia" w:hAnsiTheme="minorEastAsia" w:cstheme="minorEastAsia"/>
          <w:b/>
          <w:sz w:val="36"/>
          <w:szCs w:val="36"/>
        </w:rPr>
      </w:pP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、招标公告发布日期：</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日</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、投标截止时间：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08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9:00</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w:t>
      </w:r>
      <w:r>
        <w:rPr>
          <w:rFonts w:asciiTheme="minorEastAsia" w:eastAsiaTheme="minorEastAsia" w:hAnsiTheme="minorEastAsia" w:cstheme="minorEastAsia" w:hint="eastAsia"/>
          <w:sz w:val="28"/>
          <w:szCs w:val="28"/>
        </w:rPr>
        <w:t>四楼</w:t>
      </w:r>
      <w:r>
        <w:rPr>
          <w:rFonts w:asciiTheme="minorEastAsia" w:eastAsiaTheme="minorEastAsia" w:hAnsiTheme="minorEastAsia" w:cstheme="minorEastAsia" w:hint="eastAsia"/>
          <w:sz w:val="28"/>
          <w:szCs w:val="28"/>
        </w:rPr>
        <w:t>经营部（</w:t>
      </w:r>
      <w:r>
        <w:rPr>
          <w:rFonts w:asciiTheme="minorEastAsia" w:eastAsiaTheme="minorEastAsia" w:hAnsiTheme="minorEastAsia" w:cstheme="minorEastAsia" w:hint="eastAsia"/>
          <w:sz w:val="28"/>
          <w:szCs w:val="28"/>
          <w:u w:val="single"/>
        </w:rPr>
        <w:t>安徽省铜陵市黄山大道南段</w:t>
      </w:r>
      <w:r>
        <w:rPr>
          <w:rFonts w:asciiTheme="minorEastAsia" w:eastAsiaTheme="minorEastAsia" w:hAnsiTheme="minorEastAsia" w:cstheme="minorEastAsia" w:hint="eastAsia"/>
          <w:sz w:val="28"/>
          <w:szCs w:val="28"/>
          <w:u w:val="single"/>
        </w:rPr>
        <w:t>879</w:t>
      </w:r>
      <w:r>
        <w:rPr>
          <w:rFonts w:asciiTheme="minorEastAsia" w:eastAsiaTheme="minorEastAsia" w:hAnsiTheme="minorEastAsia" w:cstheme="minorEastAsia" w:hint="eastAsia"/>
          <w:sz w:val="28"/>
          <w:szCs w:val="28"/>
          <w:u w:val="single"/>
        </w:rPr>
        <w:t>号</w:t>
      </w:r>
      <w:r>
        <w:rPr>
          <w:rFonts w:asciiTheme="minorEastAsia" w:eastAsiaTheme="minorEastAsia" w:hAnsiTheme="minorEastAsia" w:cstheme="minorEastAsia" w:hint="eastAsia"/>
          <w:sz w:val="28"/>
          <w:szCs w:val="28"/>
        </w:rPr>
        <w:t>）</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、投标文件收件人：</w:t>
      </w:r>
      <w:r>
        <w:rPr>
          <w:rFonts w:asciiTheme="minorEastAsia" w:eastAsiaTheme="minorEastAsia" w:hAnsiTheme="minorEastAsia" w:cstheme="minorEastAsia" w:hint="eastAsia"/>
          <w:sz w:val="28"/>
          <w:szCs w:val="28"/>
          <w:u w:val="single"/>
        </w:rPr>
        <w:t>黄赟（</w:t>
      </w:r>
      <w:r>
        <w:rPr>
          <w:rFonts w:asciiTheme="minorEastAsia" w:eastAsiaTheme="minorEastAsia" w:hAnsiTheme="minorEastAsia" w:cstheme="minorEastAsia" w:hint="eastAsia"/>
          <w:sz w:val="28"/>
          <w:szCs w:val="28"/>
          <w:u w:val="single"/>
        </w:rPr>
        <w:t>18656211500</w:t>
      </w:r>
      <w:r>
        <w:rPr>
          <w:rFonts w:asciiTheme="minorEastAsia" w:eastAsiaTheme="minorEastAsia" w:hAnsiTheme="minorEastAsia" w:cstheme="minorEastAsia" w:hint="eastAsia"/>
          <w:sz w:val="28"/>
          <w:szCs w:val="28"/>
          <w:u w:val="single"/>
        </w:rPr>
        <w:t>）</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、开标时间：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08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9:00</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、发中标通知书时间：另行通知</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、签订合同时间：另行通知</w:t>
      </w: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jc w:val="center"/>
        <w:rPr>
          <w:rFonts w:asciiTheme="minorEastAsia" w:eastAsiaTheme="minorEastAsia" w:hAnsiTheme="minorEastAsia" w:cstheme="minorEastAsia"/>
          <w:b/>
          <w:sz w:val="36"/>
          <w:szCs w:val="36"/>
        </w:rPr>
      </w:pPr>
    </w:p>
    <w:p w:rsidR="00C06FF9" w:rsidRDefault="00C06FF9">
      <w:pPr>
        <w:jc w:val="center"/>
        <w:rPr>
          <w:rFonts w:asciiTheme="minorEastAsia" w:eastAsiaTheme="minorEastAsia" w:hAnsiTheme="minorEastAsia" w:cstheme="minorEastAsia"/>
          <w:b/>
          <w:sz w:val="36"/>
          <w:szCs w:val="36"/>
        </w:rPr>
      </w:pPr>
    </w:p>
    <w:p w:rsidR="00C06FF9" w:rsidRDefault="00C06FF9">
      <w:pPr>
        <w:jc w:val="center"/>
        <w:rPr>
          <w:rFonts w:asciiTheme="minorEastAsia" w:eastAsiaTheme="minorEastAsia" w:hAnsiTheme="minorEastAsia" w:cstheme="minorEastAsia"/>
          <w:b/>
          <w:sz w:val="36"/>
          <w:szCs w:val="36"/>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C06FF9" w:rsidRDefault="00C06FF9">
      <w:pPr>
        <w:jc w:val="center"/>
        <w:rPr>
          <w:rFonts w:asciiTheme="minorEastAsia" w:eastAsiaTheme="minorEastAsia" w:hAnsiTheme="minorEastAsia" w:cstheme="minorEastAsia"/>
          <w:b/>
          <w:sz w:val="36"/>
          <w:szCs w:val="36"/>
        </w:rPr>
      </w:pPr>
    </w:p>
    <w:p w:rsidR="00C06FF9" w:rsidRDefault="00370B77">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本次招标的具体内容如下（详见报价单）：钢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w:t>
      </w:r>
      <w:proofErr w:type="gramStart"/>
      <w:r>
        <w:rPr>
          <w:rFonts w:asciiTheme="minorEastAsia" w:eastAsiaTheme="minorEastAsia" w:hAnsiTheme="minorEastAsia" w:cstheme="minorEastAsia" w:hint="eastAsia"/>
          <w:sz w:val="28"/>
          <w:szCs w:val="28"/>
          <w:u w:val="single"/>
        </w:rPr>
        <w:t>安徽海亮铜铸坯</w:t>
      </w:r>
      <w:proofErr w:type="gramEnd"/>
      <w:r>
        <w:rPr>
          <w:rFonts w:asciiTheme="minorEastAsia" w:eastAsiaTheme="minorEastAsia" w:hAnsiTheme="minorEastAsia" w:cstheme="minorEastAsia" w:hint="eastAsia"/>
          <w:sz w:val="28"/>
          <w:szCs w:val="28"/>
          <w:u w:val="single"/>
        </w:rPr>
        <w:t>运输钢架</w:t>
      </w:r>
      <w:r>
        <w:rPr>
          <w:rFonts w:asciiTheme="minorEastAsia" w:eastAsiaTheme="minorEastAsia" w:hAnsiTheme="minorEastAsia" w:cstheme="minorEastAsia" w:hint="eastAsia"/>
          <w:sz w:val="28"/>
          <w:szCs w:val="28"/>
          <w:u w:val="single"/>
        </w:rPr>
        <w:t>。</w:t>
      </w:r>
    </w:p>
    <w:p w:rsidR="00C06FF9" w:rsidRDefault="00C06FF9">
      <w:pPr>
        <w:ind w:firstLineChars="200" w:firstLine="560"/>
        <w:rPr>
          <w:rFonts w:asciiTheme="minorEastAsia" w:eastAsiaTheme="minorEastAsia" w:hAnsiTheme="minorEastAsia" w:cstheme="minorEastAsia"/>
          <w:sz w:val="28"/>
          <w:szCs w:val="28"/>
        </w:rPr>
      </w:pPr>
    </w:p>
    <w:p w:rsidR="00C06FF9" w:rsidRDefault="00370B77">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rPr>
          <w:rFonts w:asciiTheme="minorEastAsia" w:eastAsiaTheme="minorEastAsia" w:hAnsiTheme="minorEastAsia" w:cstheme="minorEastAsia"/>
          <w:sz w:val="28"/>
          <w:szCs w:val="28"/>
        </w:rPr>
      </w:pPr>
    </w:p>
    <w:p w:rsidR="00C06FF9" w:rsidRDefault="00370B77">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C06FF9" w:rsidRDefault="00C06FF9">
      <w:pPr>
        <w:jc w:val="center"/>
        <w:rPr>
          <w:rFonts w:asciiTheme="minorEastAsia" w:eastAsiaTheme="minorEastAsia" w:hAnsiTheme="minorEastAsia" w:cstheme="minorEastAsia"/>
          <w:b/>
          <w:sz w:val="36"/>
          <w:szCs w:val="36"/>
        </w:rPr>
      </w:pP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、在中华人民共和国境内依法经国家工商、税务机关登记注册。</w:t>
      </w:r>
    </w:p>
    <w:p w:rsidR="00C06FF9" w:rsidRDefault="00370B77">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、投标人须为一般纳税人或小规模纳税人。</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、投标人提供的相关资质证件均须在年审有效期内。</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、投标人营业执照所列示的经营范围必须涵盖本次招标材料品种。</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、有生产经营和安全许可要求的，必须有相应有效的许可证。</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、投标人近三年无重大失信和违法、违纪行为等不良记录。</w:t>
      </w: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ind w:firstLineChars="200" w:firstLine="560"/>
        <w:rPr>
          <w:rFonts w:asciiTheme="minorEastAsia" w:eastAsiaTheme="minorEastAsia" w:hAnsiTheme="minorEastAsia" w:cstheme="minorEastAsia"/>
          <w:sz w:val="28"/>
          <w:szCs w:val="28"/>
        </w:rPr>
      </w:pPr>
    </w:p>
    <w:p w:rsidR="00C06FF9" w:rsidRDefault="00C06FF9">
      <w:pPr>
        <w:jc w:val="center"/>
        <w:rPr>
          <w:rFonts w:asciiTheme="minorEastAsia" w:eastAsiaTheme="minorEastAsia" w:hAnsiTheme="minorEastAsia" w:cstheme="minorEastAsia"/>
          <w:b/>
          <w:sz w:val="36"/>
          <w:szCs w:val="36"/>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四、招标公告发布的媒介及招标公告的获取</w:t>
      </w:r>
    </w:p>
    <w:p w:rsidR="00C06FF9" w:rsidRDefault="00C06FF9">
      <w:pPr>
        <w:jc w:val="center"/>
        <w:rPr>
          <w:rFonts w:asciiTheme="minorEastAsia" w:eastAsiaTheme="minorEastAsia" w:hAnsiTheme="minorEastAsia" w:cstheme="minorEastAsia"/>
          <w:b/>
          <w:sz w:val="36"/>
          <w:szCs w:val="36"/>
        </w:rPr>
      </w:pPr>
    </w:p>
    <w:p w:rsidR="00C06FF9" w:rsidRDefault="00370B77">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w:t>
      </w:r>
      <w:r>
        <w:rPr>
          <w:rFonts w:asciiTheme="minorEastAsia" w:eastAsiaTheme="minorEastAsia" w:hAnsiTheme="minorEastAsia" w:cstheme="minorEastAsia" w:hint="eastAsia"/>
          <w:sz w:val="28"/>
          <w:szCs w:val="28"/>
        </w:rPr>
        <w:t>http://www.tltgja.com.cn/</w:t>
      </w:r>
      <w:r>
        <w:rPr>
          <w:rFonts w:asciiTheme="minorEastAsia" w:eastAsiaTheme="minorEastAsia" w:hAnsiTheme="minorEastAsia" w:cstheme="minorEastAsia" w:hint="eastAsia"/>
          <w:sz w:val="28"/>
          <w:szCs w:val="28"/>
        </w:rPr>
        <w:t>）在线招标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物资招标上发布。招标公告请投标人自行下载。</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C06FF9" w:rsidRDefault="00C06FF9">
      <w:pPr>
        <w:ind w:firstLineChars="200" w:firstLine="560"/>
        <w:rPr>
          <w:rFonts w:asciiTheme="minorEastAsia" w:eastAsiaTheme="minorEastAsia" w:hAnsiTheme="minorEastAsia" w:cstheme="minorEastAsia"/>
          <w:sz w:val="28"/>
          <w:szCs w:val="28"/>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C06FF9" w:rsidRDefault="00C06FF9">
      <w:pPr>
        <w:jc w:val="center"/>
        <w:rPr>
          <w:rFonts w:asciiTheme="minorEastAsia" w:eastAsiaTheme="minorEastAsia" w:hAnsiTheme="minorEastAsia" w:cstheme="minorEastAsia"/>
          <w:b/>
          <w:sz w:val="36"/>
          <w:szCs w:val="36"/>
        </w:rPr>
      </w:pP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、各投标人需在开标之前至</w:t>
      </w:r>
      <w:r>
        <w:rPr>
          <w:rFonts w:asciiTheme="minorEastAsia" w:eastAsiaTheme="minorEastAsia" w:hAnsiTheme="minorEastAsia" w:cstheme="minorEastAsia" w:hint="eastAsia"/>
          <w:sz w:val="28"/>
          <w:szCs w:val="28"/>
          <w:u w:val="single"/>
        </w:rPr>
        <w:t>铜陵有色建安钢构有限责任公司报名。</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、报名自招标公告发布之日起至</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07</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17:30</w:t>
      </w:r>
      <w:r>
        <w:rPr>
          <w:rFonts w:asciiTheme="minorEastAsia" w:eastAsiaTheme="minorEastAsia" w:hAnsiTheme="minorEastAsia" w:cstheme="minorEastAsia" w:hint="eastAsia"/>
          <w:sz w:val="28"/>
          <w:szCs w:val="28"/>
          <w:u w:val="single"/>
        </w:rPr>
        <w:t>止</w:t>
      </w:r>
      <w:r>
        <w:rPr>
          <w:rFonts w:asciiTheme="minorEastAsia" w:eastAsiaTheme="minorEastAsia" w:hAnsiTheme="minorEastAsia" w:cstheme="minorEastAsia" w:hint="eastAsia"/>
          <w:sz w:val="28"/>
          <w:szCs w:val="28"/>
        </w:rPr>
        <w:t>。</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、报名地点：</w:t>
      </w:r>
      <w:r>
        <w:rPr>
          <w:rFonts w:asciiTheme="minorEastAsia" w:eastAsiaTheme="minorEastAsia" w:hAnsiTheme="minorEastAsia" w:cstheme="minorEastAsia" w:hint="eastAsia"/>
          <w:sz w:val="28"/>
          <w:szCs w:val="28"/>
          <w:u w:val="single"/>
        </w:rPr>
        <w:t>铜陵有色建安钢构有限责任公司物资供应部（安徽省铜陵市黄山大道南段</w:t>
      </w:r>
      <w:r>
        <w:rPr>
          <w:rFonts w:asciiTheme="minorEastAsia" w:eastAsiaTheme="minorEastAsia" w:hAnsiTheme="minorEastAsia" w:cstheme="minorEastAsia" w:hint="eastAsia"/>
          <w:sz w:val="28"/>
          <w:szCs w:val="28"/>
          <w:u w:val="single"/>
        </w:rPr>
        <w:t>879</w:t>
      </w:r>
      <w:r>
        <w:rPr>
          <w:rFonts w:asciiTheme="minorEastAsia" w:eastAsiaTheme="minorEastAsia" w:hAnsiTheme="minorEastAsia" w:cstheme="minorEastAsia" w:hint="eastAsia"/>
          <w:sz w:val="28"/>
          <w:szCs w:val="28"/>
          <w:u w:val="single"/>
        </w:rPr>
        <w:t>号），也可通过网络形式报名，将相关资料通过网络发给报名联系人。</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、联</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系</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w:t>
      </w:r>
      <w:r>
        <w:rPr>
          <w:rFonts w:asciiTheme="minorEastAsia" w:eastAsiaTheme="minorEastAsia" w:hAnsiTheme="minorEastAsia" w:cstheme="minorEastAsia" w:hint="eastAsia"/>
          <w:bCs/>
          <w:sz w:val="28"/>
          <w:szCs w:val="28"/>
          <w:u w:val="single"/>
        </w:rPr>
        <w:t>13965213178</w:t>
      </w:r>
      <w:r>
        <w:rPr>
          <w:rFonts w:asciiTheme="minorEastAsia" w:eastAsiaTheme="minorEastAsia" w:hAnsiTheme="minorEastAsia" w:cstheme="minorEastAsia" w:hint="eastAsia"/>
          <w:bCs/>
          <w:sz w:val="28"/>
          <w:szCs w:val="28"/>
          <w:u w:val="single"/>
        </w:rPr>
        <w:t>）</w:t>
      </w:r>
    </w:p>
    <w:p w:rsidR="00C06FF9" w:rsidRDefault="00C06FF9">
      <w:pPr>
        <w:jc w:val="center"/>
        <w:rPr>
          <w:rFonts w:asciiTheme="minorEastAsia" w:eastAsiaTheme="minorEastAsia" w:hAnsiTheme="minorEastAsia" w:cstheme="minorEastAsia"/>
          <w:b/>
          <w:sz w:val="36"/>
          <w:szCs w:val="36"/>
        </w:rPr>
      </w:pPr>
    </w:p>
    <w:p w:rsidR="00C06FF9" w:rsidRDefault="00C06FF9">
      <w:pPr>
        <w:rPr>
          <w:rFonts w:asciiTheme="minorEastAsia" w:eastAsiaTheme="minorEastAsia" w:hAnsiTheme="minorEastAsia" w:cstheme="minorEastAsia"/>
          <w:b/>
          <w:sz w:val="36"/>
          <w:szCs w:val="36"/>
        </w:rPr>
      </w:pPr>
    </w:p>
    <w:p w:rsidR="00C06FF9" w:rsidRDefault="00C06FF9">
      <w:pPr>
        <w:rPr>
          <w:rFonts w:asciiTheme="minorEastAsia" w:eastAsiaTheme="minorEastAsia" w:hAnsiTheme="minorEastAsia" w:cstheme="minorEastAsia"/>
          <w:b/>
          <w:sz w:val="36"/>
          <w:szCs w:val="36"/>
        </w:rPr>
      </w:pPr>
    </w:p>
    <w:p w:rsidR="00C06FF9" w:rsidRDefault="00C06FF9">
      <w:pPr>
        <w:rPr>
          <w:rFonts w:asciiTheme="minorEastAsia" w:eastAsiaTheme="minorEastAsia" w:hAnsiTheme="minorEastAsia" w:cstheme="minorEastAsia"/>
          <w:b/>
          <w:sz w:val="36"/>
          <w:szCs w:val="36"/>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六、</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投标文件的递交</w:t>
      </w:r>
    </w:p>
    <w:p w:rsidR="00C06FF9" w:rsidRDefault="00C06FF9">
      <w:pPr>
        <w:jc w:val="center"/>
        <w:rPr>
          <w:rFonts w:asciiTheme="minorEastAsia" w:eastAsiaTheme="minorEastAsia" w:hAnsiTheme="minorEastAsia" w:cstheme="minorEastAsia"/>
          <w:b/>
          <w:sz w:val="36"/>
          <w:szCs w:val="36"/>
        </w:rPr>
      </w:pP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、投标文件递交的截止时间：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1</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08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w:t>
      </w:r>
      <w:r>
        <w:rPr>
          <w:rFonts w:asciiTheme="minorEastAsia" w:eastAsiaTheme="minorEastAsia" w:hAnsiTheme="minorEastAsia" w:cstheme="minorEastAsia" w:hint="eastAsia"/>
          <w:sz w:val="28"/>
          <w:szCs w:val="28"/>
          <w:u w:val="single"/>
        </w:rPr>
        <w:t>00</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、投标文件递交地点：</w:t>
      </w:r>
      <w:r>
        <w:rPr>
          <w:rFonts w:asciiTheme="minorEastAsia" w:eastAsiaTheme="minorEastAsia" w:hAnsiTheme="minorEastAsia" w:cstheme="minorEastAsia" w:hint="eastAsia"/>
          <w:sz w:val="28"/>
          <w:szCs w:val="28"/>
          <w:u w:val="single"/>
        </w:rPr>
        <w:t>铜陵有色金属集团铜</w:t>
      </w:r>
      <w:proofErr w:type="gramStart"/>
      <w:r>
        <w:rPr>
          <w:rFonts w:asciiTheme="minorEastAsia" w:eastAsiaTheme="minorEastAsia" w:hAnsiTheme="minorEastAsia" w:cstheme="minorEastAsia" w:hint="eastAsia"/>
          <w:sz w:val="28"/>
          <w:szCs w:val="28"/>
          <w:u w:val="single"/>
        </w:rPr>
        <w:t>冠建筑</w:t>
      </w:r>
      <w:proofErr w:type="gramEnd"/>
      <w:r>
        <w:rPr>
          <w:rFonts w:asciiTheme="minorEastAsia" w:eastAsiaTheme="minorEastAsia" w:hAnsiTheme="minorEastAsia" w:cstheme="minorEastAsia" w:hint="eastAsia"/>
          <w:sz w:val="28"/>
          <w:szCs w:val="28"/>
          <w:u w:val="single"/>
        </w:rPr>
        <w:t>安装股份有限公司四楼经营部（安徽省铜陵市黄山大道南段</w:t>
      </w:r>
      <w:r>
        <w:rPr>
          <w:rFonts w:asciiTheme="minorEastAsia" w:eastAsiaTheme="minorEastAsia" w:hAnsiTheme="minorEastAsia" w:cstheme="minorEastAsia" w:hint="eastAsia"/>
          <w:sz w:val="28"/>
          <w:szCs w:val="28"/>
          <w:u w:val="single"/>
        </w:rPr>
        <w:t>879</w:t>
      </w:r>
      <w:r>
        <w:rPr>
          <w:rFonts w:asciiTheme="minorEastAsia" w:eastAsiaTheme="minorEastAsia" w:hAnsiTheme="minorEastAsia" w:cstheme="minorEastAsia" w:hint="eastAsia"/>
          <w:sz w:val="28"/>
          <w:szCs w:val="28"/>
          <w:u w:val="single"/>
        </w:rPr>
        <w:t>号）</w:t>
      </w:r>
    </w:p>
    <w:p w:rsidR="00C06FF9" w:rsidRDefault="00370B77">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、投标文件收件人：</w:t>
      </w:r>
      <w:r>
        <w:rPr>
          <w:rFonts w:asciiTheme="minorEastAsia" w:eastAsiaTheme="minorEastAsia" w:hAnsiTheme="minorEastAsia" w:cstheme="minorEastAsia" w:hint="eastAsia"/>
          <w:sz w:val="28"/>
          <w:szCs w:val="28"/>
          <w:u w:val="single"/>
        </w:rPr>
        <w:t>黄赟（</w:t>
      </w:r>
      <w:r>
        <w:rPr>
          <w:rFonts w:asciiTheme="minorEastAsia" w:eastAsiaTheme="minorEastAsia" w:hAnsiTheme="minorEastAsia" w:cstheme="minorEastAsia" w:hint="eastAsia"/>
          <w:sz w:val="28"/>
          <w:szCs w:val="28"/>
          <w:u w:val="single"/>
        </w:rPr>
        <w:t>18656211500</w:t>
      </w:r>
      <w:r>
        <w:rPr>
          <w:rFonts w:asciiTheme="minorEastAsia" w:eastAsiaTheme="minorEastAsia" w:hAnsiTheme="minorEastAsia" w:cstheme="minorEastAsia" w:hint="eastAsia"/>
          <w:sz w:val="28"/>
          <w:szCs w:val="28"/>
          <w:u w:val="single"/>
        </w:rPr>
        <w:t>）</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、逾期送达的或未按规定送达指定地点的投标文件，招标人不予受理。</w:t>
      </w:r>
    </w:p>
    <w:p w:rsidR="00C06FF9" w:rsidRDefault="00C06FF9">
      <w:pPr>
        <w:jc w:val="center"/>
        <w:rPr>
          <w:rFonts w:asciiTheme="minorEastAsia" w:eastAsiaTheme="minorEastAsia" w:hAnsiTheme="minorEastAsia" w:cstheme="minorEastAsia"/>
          <w:b/>
          <w:sz w:val="36"/>
          <w:szCs w:val="36"/>
        </w:rPr>
      </w:pPr>
    </w:p>
    <w:p w:rsidR="00C06FF9" w:rsidRDefault="00370B77">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C06FF9" w:rsidRDefault="00C06FF9">
      <w:pPr>
        <w:jc w:val="center"/>
        <w:rPr>
          <w:rFonts w:asciiTheme="minorEastAsia" w:eastAsiaTheme="minorEastAsia" w:hAnsiTheme="minorEastAsia" w:cstheme="minorEastAsia"/>
          <w:b/>
          <w:sz w:val="36"/>
          <w:szCs w:val="36"/>
        </w:rPr>
      </w:pP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、与本次招标材料的质量相关要求</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）材料质量要求</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）若达不到招标人要求的，中标人无条件将该批货物拉回且不计货款，动用招标人机械的收取相应费用。</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）因材料产品质量不合格所造成的相关质量问题，没收中标人履约保证金，给招标人造成的损失超过履约保证金数额的，中标人还应当对超出部分予以赔偿。</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、付款方式</w:t>
      </w:r>
    </w:p>
    <w:p w:rsidR="00C06FF9" w:rsidRDefault="00370B77">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w:t>
      </w:r>
      <w:r>
        <w:rPr>
          <w:rFonts w:asciiTheme="minorEastAsia" w:eastAsiaTheme="minorEastAsia" w:hAnsiTheme="minorEastAsia" w:cstheme="minorEastAsia" w:hint="eastAsia"/>
          <w:sz w:val="28"/>
          <w:szCs w:val="28"/>
          <w:u w:val="single"/>
        </w:rPr>
        <w:t>50%</w:t>
      </w:r>
      <w:r>
        <w:rPr>
          <w:rFonts w:asciiTheme="minorEastAsia" w:eastAsiaTheme="minorEastAsia" w:hAnsiTheme="minorEastAsia" w:cstheme="minorEastAsia" w:hint="eastAsia"/>
          <w:sz w:val="28"/>
          <w:szCs w:val="28"/>
          <w:u w:val="single"/>
        </w:rPr>
        <w:t>，当年年底支付</w:t>
      </w:r>
      <w:r>
        <w:rPr>
          <w:rFonts w:asciiTheme="minorEastAsia" w:eastAsiaTheme="minorEastAsia" w:hAnsiTheme="minorEastAsia" w:cstheme="minorEastAsia" w:hint="eastAsia"/>
          <w:sz w:val="28"/>
          <w:szCs w:val="28"/>
          <w:u w:val="single"/>
        </w:rPr>
        <w:t>30%</w:t>
      </w:r>
      <w:r>
        <w:rPr>
          <w:rFonts w:asciiTheme="minorEastAsia" w:eastAsiaTheme="minorEastAsia" w:hAnsiTheme="minorEastAsia" w:cstheme="minorEastAsia" w:hint="eastAsia"/>
          <w:sz w:val="28"/>
          <w:szCs w:val="28"/>
          <w:u w:val="single"/>
        </w:rPr>
        <w:t>，剩余</w:t>
      </w:r>
      <w:r>
        <w:rPr>
          <w:rFonts w:asciiTheme="minorEastAsia" w:eastAsiaTheme="minorEastAsia" w:hAnsiTheme="minorEastAsia" w:cstheme="minorEastAsia" w:hint="eastAsia"/>
          <w:sz w:val="28"/>
          <w:szCs w:val="28"/>
          <w:u w:val="single"/>
        </w:rPr>
        <w:t>20%</w:t>
      </w:r>
      <w:r>
        <w:rPr>
          <w:rFonts w:asciiTheme="minorEastAsia" w:eastAsiaTheme="minorEastAsia" w:hAnsiTheme="minorEastAsia" w:cstheme="minorEastAsia" w:hint="eastAsia"/>
          <w:sz w:val="28"/>
          <w:szCs w:val="28"/>
          <w:u w:val="single"/>
        </w:rPr>
        <w:t>款项后两年内付清。</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、报价相关要求</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）投标人报价均为含税（税率必须注明）、含运费价。</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）各投标单位在投标报价前应仔细审阅招标公告、报价表及报价说明等与此次报价相关的所有资料。报价要谨慎，一旦中标，视为理解并考虑了招标单位要求的报价，不得以任何理</w:t>
      </w:r>
      <w:r>
        <w:rPr>
          <w:rFonts w:asciiTheme="minorEastAsia" w:eastAsiaTheme="minorEastAsia" w:hAnsiTheme="minorEastAsia" w:cstheme="minorEastAsia" w:hint="eastAsia"/>
          <w:sz w:val="28"/>
          <w:szCs w:val="28"/>
        </w:rPr>
        <w:t>由变更。</w:t>
      </w:r>
    </w:p>
    <w:p w:rsidR="00C06FF9" w:rsidRDefault="00370B7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、标书相关要求</w:t>
      </w:r>
    </w:p>
    <w:p w:rsidR="00C06FF9" w:rsidRDefault="00370B77" w:rsidP="00830818">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C06FF9" w:rsidRDefault="00370B77" w:rsidP="00830818">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）投标文件密封袋封口处应密封完整，加盖投标单位公章，并且注明招标编号及材料名称。因投标人制作、密封、寄送报价文件不符合要求的视为无效投标。</w:t>
      </w:r>
    </w:p>
    <w:p w:rsidR="00C06FF9" w:rsidRDefault="00370B77" w:rsidP="00830818">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）投标人首次投标时需提供加盖公章的营业执照副本的复印件及其它资质</w:t>
      </w:r>
      <w:r>
        <w:rPr>
          <w:rFonts w:asciiTheme="minorEastAsia" w:eastAsiaTheme="minorEastAsia" w:hAnsiTheme="minorEastAsia" w:cstheme="minorEastAsia" w:hint="eastAsia"/>
          <w:sz w:val="28"/>
          <w:szCs w:val="28"/>
        </w:rPr>
        <w:t>资料。</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、交货地点</w:t>
      </w:r>
    </w:p>
    <w:p w:rsidR="00C06FF9" w:rsidRDefault="00370B77">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C06FF9" w:rsidRDefault="00370B77">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C06FF9" w:rsidRDefault="00370B77">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、供货数量验收确认方式：</w:t>
      </w:r>
      <w:r>
        <w:rPr>
          <w:rFonts w:asciiTheme="minorEastAsia" w:eastAsiaTheme="minorEastAsia" w:hAnsiTheme="minorEastAsia" w:cstheme="minorEastAsia" w:hint="eastAsia"/>
          <w:sz w:val="28"/>
          <w:szCs w:val="28"/>
          <w:u w:val="single"/>
        </w:rPr>
        <w:t>以实际到货验收数量为准。</w:t>
      </w:r>
    </w:p>
    <w:p w:rsidR="00C06FF9" w:rsidRDefault="00C06FF9">
      <w:pPr>
        <w:ind w:firstLineChars="228" w:firstLine="638"/>
        <w:rPr>
          <w:rFonts w:asciiTheme="minorEastAsia" w:eastAsiaTheme="minorEastAsia" w:hAnsiTheme="minorEastAsia" w:cstheme="minorEastAsia"/>
          <w:sz w:val="28"/>
          <w:szCs w:val="28"/>
          <w:u w:val="single"/>
        </w:rPr>
      </w:pP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370B77">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八、评标及中标履约要求</w:t>
      </w: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370B77">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、评标由铜冠建安公司纪委随机临时确定评委并组建的评标委员会负责。</w:t>
      </w:r>
    </w:p>
    <w:p w:rsidR="00C06FF9" w:rsidRDefault="00370B77">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、评标原则：评标活动遵循公平、公正、科学和择优的原则。</w:t>
      </w:r>
    </w:p>
    <w:p w:rsidR="00C06FF9" w:rsidRDefault="00370B77">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C06FF9" w:rsidRDefault="00370B77">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C06FF9" w:rsidRDefault="00370B77">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、中标通知：招标人以书面形式向中标人发出中标通知书。</w:t>
      </w:r>
    </w:p>
    <w:p w:rsidR="00C06FF9" w:rsidRDefault="00370B77">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C06FF9" w:rsidRDefault="00C06FF9">
      <w:pPr>
        <w:spacing w:line="600" w:lineRule="exact"/>
        <w:rPr>
          <w:rFonts w:asciiTheme="minorEastAsia" w:eastAsiaTheme="minorEastAsia" w:hAnsiTheme="minorEastAsia" w:cstheme="minorEastAsia"/>
          <w:sz w:val="28"/>
          <w:szCs w:val="28"/>
        </w:rPr>
      </w:pPr>
    </w:p>
    <w:p w:rsidR="00C06FF9" w:rsidRDefault="00370B77">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C06FF9" w:rsidRDefault="00C06FF9">
      <w:pPr>
        <w:spacing w:line="600" w:lineRule="exact"/>
        <w:rPr>
          <w:rFonts w:asciiTheme="minorEastAsia" w:eastAsiaTheme="minorEastAsia" w:hAnsiTheme="minorEastAsia" w:cstheme="minorEastAsia"/>
          <w:b/>
          <w:sz w:val="36"/>
          <w:szCs w:val="36"/>
        </w:rPr>
      </w:pPr>
    </w:p>
    <w:p w:rsidR="00C06FF9" w:rsidRDefault="00370B77">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、对招标人的纪律要求：招标人不得泄漏招标投标活动中应当保密的</w:t>
      </w:r>
      <w:r>
        <w:rPr>
          <w:rFonts w:asciiTheme="minorEastAsia" w:eastAsiaTheme="minorEastAsia" w:hAnsiTheme="minorEastAsia" w:cstheme="minorEastAsia" w:hint="eastAsia"/>
          <w:sz w:val="28"/>
          <w:szCs w:val="28"/>
        </w:rPr>
        <w:t>情况和资料，不得与投标人串通损害公司利益或者他人合法权益。</w:t>
      </w:r>
    </w:p>
    <w:p w:rsidR="00C06FF9" w:rsidRDefault="00370B77">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C06FF9" w:rsidRDefault="00C06FF9">
      <w:pPr>
        <w:spacing w:line="600" w:lineRule="exact"/>
        <w:rPr>
          <w:rFonts w:asciiTheme="minorEastAsia" w:eastAsiaTheme="minorEastAsia" w:hAnsiTheme="minorEastAsia" w:cstheme="minorEastAsia"/>
          <w:b/>
          <w:sz w:val="36"/>
          <w:szCs w:val="36"/>
        </w:rPr>
      </w:pPr>
    </w:p>
    <w:p w:rsidR="00C06FF9" w:rsidRDefault="00C06FF9">
      <w:pPr>
        <w:spacing w:line="600" w:lineRule="exact"/>
        <w:rPr>
          <w:rFonts w:asciiTheme="minorEastAsia" w:eastAsiaTheme="minorEastAsia" w:hAnsiTheme="minorEastAsia" w:cstheme="minorEastAsia"/>
          <w:b/>
          <w:sz w:val="36"/>
          <w:szCs w:val="36"/>
        </w:rPr>
      </w:pPr>
    </w:p>
    <w:p w:rsidR="00C06FF9" w:rsidRDefault="00370B77">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C06FF9" w:rsidRDefault="00C06FF9">
      <w:pPr>
        <w:spacing w:line="600" w:lineRule="exact"/>
        <w:jc w:val="center"/>
        <w:rPr>
          <w:rFonts w:asciiTheme="minorEastAsia" w:eastAsiaTheme="minorEastAsia" w:hAnsiTheme="minorEastAsia" w:cstheme="minorEastAsia"/>
          <w:b/>
          <w:sz w:val="36"/>
          <w:szCs w:val="36"/>
        </w:rPr>
      </w:pP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）投标，以本公司名义处理一切与之有关的事务。</w:t>
      </w:r>
      <w:r>
        <w:rPr>
          <w:rFonts w:asciiTheme="minorEastAsia" w:eastAsiaTheme="minorEastAsia" w:hAnsiTheme="minorEastAsia" w:cstheme="minorEastAsia" w:hint="eastAsia"/>
          <w:sz w:val="24"/>
        </w:rPr>
        <w:t xml:space="preserve"> </w:t>
      </w:r>
    </w:p>
    <w:p w:rsidR="00C06FF9" w:rsidRDefault="00C06FF9">
      <w:pPr>
        <w:spacing w:beforeLines="50" w:before="156" w:afterLines="50" w:after="156" w:line="360" w:lineRule="auto"/>
        <w:ind w:firstLineChars="200" w:firstLine="480"/>
        <w:rPr>
          <w:rFonts w:asciiTheme="minorEastAsia" w:eastAsiaTheme="minorEastAsia" w:hAnsiTheme="minorEastAsia" w:cstheme="minorEastAsia"/>
          <w:sz w:val="24"/>
        </w:rPr>
      </w:pP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___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___ </w:t>
      </w:r>
      <w:r>
        <w:rPr>
          <w:rFonts w:asciiTheme="minorEastAsia" w:eastAsiaTheme="minorEastAsia" w:hAnsiTheme="minorEastAsia" w:cstheme="minorEastAsia" w:hint="eastAsia"/>
          <w:sz w:val="24"/>
        </w:rPr>
        <w:t>日签字生效，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特此声明。</w:t>
      </w:r>
      <w:r>
        <w:rPr>
          <w:rFonts w:asciiTheme="minorEastAsia" w:eastAsiaTheme="minorEastAsia" w:hAnsiTheme="minorEastAsia" w:cstheme="minorEastAsia" w:hint="eastAsia"/>
          <w:sz w:val="24"/>
        </w:rPr>
        <w:t xml:space="preserve"> </w:t>
      </w:r>
    </w:p>
    <w:p w:rsidR="00C06FF9" w:rsidRDefault="00C06FF9">
      <w:pPr>
        <w:spacing w:beforeLines="50" w:before="156" w:afterLines="50" w:after="156" w:line="360" w:lineRule="auto"/>
        <w:ind w:firstLineChars="200" w:firstLine="480"/>
        <w:rPr>
          <w:rFonts w:asciiTheme="minorEastAsia" w:eastAsiaTheme="minorEastAsia" w:hAnsiTheme="minorEastAsia" w:cstheme="minorEastAsia"/>
          <w:sz w:val="24"/>
        </w:rPr>
      </w:pP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C06FF9" w:rsidRDefault="00C06FF9">
      <w:pPr>
        <w:spacing w:beforeLines="50" w:before="156" w:afterLines="50" w:after="156" w:line="360" w:lineRule="auto"/>
        <w:ind w:firstLineChars="200" w:firstLine="480"/>
        <w:rPr>
          <w:rFonts w:asciiTheme="minorEastAsia" w:eastAsiaTheme="minorEastAsia" w:hAnsiTheme="minorEastAsia" w:cstheme="minorEastAsia"/>
          <w:sz w:val="24"/>
        </w:rPr>
      </w:pP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职务</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职称：</w:t>
      </w:r>
      <w:r>
        <w:rPr>
          <w:rFonts w:asciiTheme="minorEastAsia" w:eastAsiaTheme="minorEastAsia" w:hAnsiTheme="minorEastAsia" w:cstheme="minorEastAsia" w:hint="eastAsia"/>
          <w:sz w:val="24"/>
        </w:rPr>
        <w:t>____________________</w:t>
      </w: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邮编：</w:t>
      </w:r>
      <w:r>
        <w:rPr>
          <w:rFonts w:asciiTheme="minorEastAsia" w:eastAsiaTheme="minorEastAsia" w:hAnsiTheme="minorEastAsia" w:cstheme="minorEastAsia" w:hint="eastAsia"/>
          <w:sz w:val="24"/>
        </w:rPr>
        <w:t>_________________________</w:t>
      </w:r>
    </w:p>
    <w:p w:rsidR="00C06FF9" w:rsidRDefault="00370B77">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传真：</w:t>
      </w:r>
      <w:r>
        <w:rPr>
          <w:rFonts w:asciiTheme="minorEastAsia" w:eastAsiaTheme="minorEastAsia" w:hAnsiTheme="minorEastAsia" w:cstheme="minorEastAsia" w:hint="eastAsia"/>
          <w:sz w:val="24"/>
        </w:rPr>
        <w:t>_________________________</w:t>
      </w:r>
    </w:p>
    <w:p w:rsidR="00C06FF9" w:rsidRDefault="00C06FF9">
      <w:pPr>
        <w:spacing w:beforeLines="50" w:before="156" w:afterLines="50" w:after="156" w:line="360" w:lineRule="auto"/>
        <w:rPr>
          <w:rFonts w:asciiTheme="minorEastAsia" w:eastAsiaTheme="minorEastAsia" w:hAnsiTheme="minorEastAsia" w:cstheme="minorEastAsia"/>
          <w:sz w:val="24"/>
        </w:rPr>
      </w:pPr>
    </w:p>
    <w:p w:rsidR="00C06FF9" w:rsidRDefault="00C06FF9">
      <w:pPr>
        <w:spacing w:beforeLines="50" w:before="156" w:afterLines="50" w:after="156" w:line="360" w:lineRule="auto"/>
        <w:ind w:firstLineChars="1700" w:firstLine="4080"/>
        <w:rPr>
          <w:rFonts w:asciiTheme="minorEastAsia" w:eastAsiaTheme="minorEastAsia" w:hAnsiTheme="minorEastAsia" w:cstheme="minorEastAsia"/>
          <w:sz w:val="24"/>
        </w:rPr>
      </w:pPr>
    </w:p>
    <w:p w:rsidR="00C06FF9" w:rsidRDefault="00370B77">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w:t>
      </w:r>
      <w:r>
        <w:rPr>
          <w:rFonts w:asciiTheme="minorEastAsia" w:eastAsiaTheme="minorEastAsia" w:hAnsiTheme="minorEastAsia" w:cstheme="minorEastAsia" w:hint="eastAsia"/>
          <w:sz w:val="24"/>
        </w:rPr>
        <w:t xml:space="preserve">_______________ </w:t>
      </w:r>
    </w:p>
    <w:p w:rsidR="00C06FF9" w:rsidRDefault="00370B77">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w:t>
      </w:r>
      <w:r>
        <w:rPr>
          <w:rFonts w:asciiTheme="minorEastAsia" w:eastAsiaTheme="minorEastAsia" w:hAnsiTheme="minorEastAsia" w:cstheme="minorEastAsia" w:hint="eastAsia"/>
          <w:sz w:val="24"/>
        </w:rPr>
        <w:t>_____________________</w:t>
      </w:r>
    </w:p>
    <w:p w:rsidR="00C06FF9" w:rsidRDefault="00C06FF9">
      <w:pPr>
        <w:spacing w:beforeLines="50" w:before="156" w:afterLines="50" w:after="156" w:line="360" w:lineRule="auto"/>
        <w:rPr>
          <w:rFonts w:asciiTheme="minorEastAsia" w:eastAsiaTheme="minorEastAsia" w:hAnsiTheme="minorEastAsia" w:cstheme="minorEastAsia"/>
          <w:sz w:val="24"/>
        </w:rPr>
      </w:pPr>
    </w:p>
    <w:p w:rsidR="00C06FF9" w:rsidRDefault="00370B77">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C06FF9" w:rsidRDefault="00C06FF9">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C06FF9" w:rsidRDefault="00C06FF9">
      <w:pPr>
        <w:spacing w:line="600" w:lineRule="exact"/>
        <w:ind w:firstLineChars="200" w:firstLine="560"/>
        <w:rPr>
          <w:rFonts w:asciiTheme="minorEastAsia" w:eastAsiaTheme="minorEastAsia" w:hAnsiTheme="minorEastAsia" w:cstheme="minorEastAsia"/>
          <w:sz w:val="28"/>
          <w:szCs w:val="28"/>
          <w:u w:val="single"/>
        </w:rPr>
      </w:pPr>
    </w:p>
    <w:p w:rsidR="00C06FF9" w:rsidRDefault="00C06FF9">
      <w:pPr>
        <w:spacing w:line="600" w:lineRule="exact"/>
        <w:ind w:firstLineChars="200" w:firstLine="560"/>
        <w:rPr>
          <w:rFonts w:asciiTheme="minorEastAsia" w:eastAsiaTheme="minorEastAsia" w:hAnsiTheme="minorEastAsia" w:cstheme="minorEastAsia"/>
          <w:sz w:val="28"/>
          <w:szCs w:val="28"/>
          <w:u w:val="single"/>
        </w:rPr>
      </w:pPr>
    </w:p>
    <w:p w:rsidR="00C06FF9" w:rsidRDefault="00C06FF9">
      <w:pPr>
        <w:spacing w:line="600" w:lineRule="exact"/>
        <w:ind w:firstLineChars="200" w:firstLine="560"/>
        <w:rPr>
          <w:rFonts w:asciiTheme="minorEastAsia" w:eastAsiaTheme="minorEastAsia" w:hAnsiTheme="minorEastAsia" w:cstheme="minorEastAsia"/>
          <w:sz w:val="28"/>
          <w:szCs w:val="28"/>
          <w:u w:val="single"/>
        </w:rPr>
      </w:pPr>
    </w:p>
    <w:p w:rsidR="00C06FF9" w:rsidRDefault="00C06FF9">
      <w:pPr>
        <w:spacing w:line="600" w:lineRule="exact"/>
        <w:rPr>
          <w:rFonts w:asciiTheme="minorEastAsia" w:eastAsiaTheme="minorEastAsia" w:hAnsiTheme="minorEastAsia" w:cstheme="minorEastAsia"/>
          <w:sz w:val="28"/>
          <w:szCs w:val="28"/>
          <w:u w:val="single"/>
        </w:rPr>
      </w:pPr>
    </w:p>
    <w:p w:rsidR="00C06FF9" w:rsidRDefault="00370B77">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C06FF9" w:rsidRDefault="00C06FF9">
      <w:pPr>
        <w:spacing w:line="520" w:lineRule="exact"/>
        <w:ind w:firstLineChars="200" w:firstLine="560"/>
        <w:rPr>
          <w:rFonts w:asciiTheme="minorEastAsia" w:eastAsiaTheme="minorEastAsia" w:hAnsiTheme="minorEastAsia" w:cstheme="minorEastAsia"/>
          <w:sz w:val="28"/>
          <w:szCs w:val="28"/>
        </w:rPr>
      </w:pPr>
    </w:p>
    <w:p w:rsidR="00C06FF9" w:rsidRDefault="00370B77">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C06FF9" w:rsidRDefault="00370B77">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C06FF9" w:rsidRDefault="00370B77">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C06FF9" w:rsidRDefault="00370B77">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C06FF9" w:rsidRDefault="00370B77">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C06FF9" w:rsidRDefault="00370B77">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C06FF9" w:rsidRDefault="00C06FF9">
      <w:pPr>
        <w:spacing w:line="520" w:lineRule="exact"/>
        <w:ind w:firstLineChars="200" w:firstLine="560"/>
        <w:rPr>
          <w:rFonts w:asciiTheme="minorEastAsia" w:eastAsiaTheme="minorEastAsia" w:hAnsiTheme="minorEastAsia" w:cstheme="minorEastAsia"/>
          <w:color w:val="000000"/>
          <w:sz w:val="28"/>
          <w:szCs w:val="28"/>
          <w:u w:val="single"/>
        </w:rPr>
      </w:pPr>
    </w:p>
    <w:p w:rsidR="00C06FF9" w:rsidRDefault="00C06FF9">
      <w:pPr>
        <w:spacing w:line="520" w:lineRule="exact"/>
        <w:ind w:firstLineChars="1900" w:firstLine="5320"/>
        <w:rPr>
          <w:rFonts w:asciiTheme="minorEastAsia" w:eastAsiaTheme="minorEastAsia" w:hAnsiTheme="minorEastAsia" w:cstheme="minorEastAsia"/>
          <w:sz w:val="28"/>
          <w:szCs w:val="28"/>
        </w:rPr>
      </w:pPr>
    </w:p>
    <w:p w:rsidR="00C06FF9" w:rsidRDefault="00370B77">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w:t>
      </w:r>
      <w:r>
        <w:rPr>
          <w:rFonts w:asciiTheme="minorEastAsia" w:eastAsiaTheme="minorEastAsia" w:hAnsiTheme="minorEastAsia" w:cstheme="minorEastAsia" w:hint="eastAsia"/>
          <w:sz w:val="28"/>
          <w:szCs w:val="28"/>
        </w:rPr>
        <w:t>:_________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C06FF9" w:rsidRDefault="00370B77">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单位盖章</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p>
    <w:p w:rsidR="00C06FF9" w:rsidRDefault="00370B77">
      <w:pPr>
        <w:spacing w:line="520" w:lineRule="exact"/>
        <w:ind w:firstLineChars="800" w:firstLine="2240"/>
        <w:rPr>
          <w:rFonts w:asciiTheme="minorEastAsia" w:eastAsiaTheme="minorEastAsia" w:hAnsiTheme="minorEastAsia" w:cstheme="minorEastAsia"/>
          <w:sz w:val="28"/>
          <w:szCs w:val="28"/>
          <w:u w:val="single"/>
        </w:rPr>
        <w:sectPr w:rsidR="00C06FF9">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日期</w:t>
      </w:r>
    </w:p>
    <w:tbl>
      <w:tblPr>
        <w:tblW w:w="15636" w:type="dxa"/>
        <w:tblInd w:w="392" w:type="dxa"/>
        <w:tblLook w:val="04A0" w:firstRow="1" w:lastRow="0" w:firstColumn="1" w:lastColumn="0" w:noHBand="0" w:noVBand="1"/>
      </w:tblPr>
      <w:tblGrid>
        <w:gridCol w:w="454"/>
        <w:gridCol w:w="828"/>
        <w:gridCol w:w="268"/>
        <w:gridCol w:w="711"/>
        <w:gridCol w:w="136"/>
        <w:gridCol w:w="1206"/>
        <w:gridCol w:w="1170"/>
        <w:gridCol w:w="1052"/>
        <w:gridCol w:w="1250"/>
        <w:gridCol w:w="576"/>
        <w:gridCol w:w="1349"/>
        <w:gridCol w:w="6641"/>
      </w:tblGrid>
      <w:tr w:rsidR="00830818" w:rsidRPr="00830818" w:rsidTr="00B706F8">
        <w:trPr>
          <w:trHeight w:val="540"/>
        </w:trPr>
        <w:tc>
          <w:tcPr>
            <w:tcW w:w="15636" w:type="dxa"/>
            <w:gridSpan w:val="12"/>
            <w:tcBorders>
              <w:top w:val="nil"/>
              <w:left w:val="nil"/>
              <w:bottom w:val="nil"/>
              <w:right w:val="nil"/>
            </w:tcBorders>
            <w:shd w:val="clear" w:color="auto" w:fill="auto"/>
            <w:noWrap/>
            <w:vAlign w:val="center"/>
            <w:hideMark/>
          </w:tcPr>
          <w:p w:rsidR="00830818" w:rsidRPr="00830818" w:rsidRDefault="00830818" w:rsidP="00830818">
            <w:pPr>
              <w:widowControl/>
              <w:jc w:val="left"/>
              <w:rPr>
                <w:rFonts w:ascii="仿宋" w:eastAsia="仿宋" w:hAnsi="仿宋" w:cs="宋体"/>
                <w:b/>
                <w:bCs/>
                <w:color w:val="000000"/>
                <w:kern w:val="0"/>
                <w:sz w:val="32"/>
                <w:szCs w:val="32"/>
              </w:rPr>
            </w:pPr>
            <w:r w:rsidRPr="00830818">
              <w:rPr>
                <w:rFonts w:ascii="仿宋" w:eastAsia="仿宋" w:hAnsi="仿宋" w:cs="宋体" w:hint="eastAsia"/>
                <w:b/>
                <w:bCs/>
                <w:color w:val="000000"/>
                <w:kern w:val="0"/>
                <w:sz w:val="32"/>
                <w:szCs w:val="32"/>
              </w:rPr>
              <w:lastRenderedPageBreak/>
              <w:t>报价单（TGJA-WZ-2022107）</w:t>
            </w:r>
          </w:p>
        </w:tc>
      </w:tr>
      <w:tr w:rsidR="00B706F8" w:rsidRPr="00830818" w:rsidTr="00B706F8">
        <w:trPr>
          <w:trHeight w:val="10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序号</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物料描述</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材质</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型号规格（mm)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数量（吨）</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单价  （吨/元）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合价 （元）</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税率</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到货日期</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b/>
                <w:bCs/>
                <w:color w:val="FF0000"/>
                <w:kern w:val="0"/>
                <w:sz w:val="22"/>
                <w:szCs w:val="22"/>
              </w:rPr>
            </w:pPr>
            <w:r w:rsidRPr="00830818">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普板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Q235B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12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1.041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2</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3.281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国标理算，发货至铜陵有色建安钢构有限责任公司。</w:t>
            </w:r>
          </w:p>
        </w:tc>
      </w:tr>
      <w:tr w:rsidR="00B706F8" w:rsidRPr="00830818" w:rsidTr="00B706F8">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3</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10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8.311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国标理算，定宽1.8米，6米*6块，余下全开7.5米发货至铜陵有色建安钢构有限责任公司。</w:t>
            </w:r>
          </w:p>
        </w:tc>
      </w:tr>
      <w:tr w:rsidR="00B706F8" w:rsidRPr="00830818" w:rsidTr="00B706F8">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4</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12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37.322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国标理算，定宽2米,6米*2块，9米*9块，余下全开11.5米发货至铜陵有色建安钢构有限责任公司。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5</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14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18.811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国标理算，定宽2200mm发货至铜陵有色建安钢构有限责任公司。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6</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16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5.608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国标理算，定宽2000mm发货至铜陵有色建安钢构有限责任公司。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7</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20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23.002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国标理算，定宽2000mm发货至铜陵有色建安钢构有限责任公司。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8</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25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2.229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国标理算，定宽2200mm发货至铜陵有色建安钢构有限责任公司。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9</w:t>
            </w:r>
          </w:p>
        </w:tc>
        <w:tc>
          <w:tcPr>
            <w:tcW w:w="1103" w:type="dxa"/>
            <w:gridSpan w:val="2"/>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Q355B</w:t>
            </w:r>
          </w:p>
        </w:tc>
        <w:tc>
          <w:tcPr>
            <w:tcW w:w="1081" w:type="dxa"/>
            <w:tcBorders>
              <w:top w:val="nil"/>
              <w:left w:val="nil"/>
              <w:bottom w:val="single" w:sz="4" w:space="0" w:color="auto"/>
              <w:right w:val="single" w:sz="4" w:space="0" w:color="auto"/>
            </w:tcBorders>
            <w:shd w:val="clear" w:color="000000" w:fill="FFFFFF"/>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30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6.462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国标理算，定宽2400mm发货至铜陵有色建安钢构有限责任公司。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10</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角钢</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Q235B</w:t>
            </w:r>
          </w:p>
        </w:tc>
        <w:tc>
          <w:tcPr>
            <w:tcW w:w="1081"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L50*5</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0.768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国标理算，发货至铜陵有色建安钢构有限责任公司。</w:t>
            </w:r>
          </w:p>
        </w:tc>
      </w:tr>
      <w:tr w:rsidR="00B706F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11</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角钢</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Q235B</w:t>
            </w:r>
          </w:p>
        </w:tc>
        <w:tc>
          <w:tcPr>
            <w:tcW w:w="1081"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L140*90*10</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5.454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2"/>
                <w:szCs w:val="22"/>
              </w:rPr>
            </w:pPr>
            <w:r w:rsidRPr="00830818">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宋体" w:hAnsi="宋体" w:cs="宋体"/>
                <w:kern w:val="0"/>
                <w:sz w:val="20"/>
                <w:szCs w:val="20"/>
              </w:rPr>
            </w:pPr>
            <w:r w:rsidRPr="00830818">
              <w:rPr>
                <w:rFonts w:ascii="宋体" w:hAnsi="宋体" w:cs="宋体" w:hint="eastAsia"/>
                <w:kern w:val="0"/>
                <w:sz w:val="20"/>
                <w:szCs w:val="20"/>
              </w:rPr>
              <w:t>2022.12.12</w:t>
            </w:r>
          </w:p>
        </w:tc>
        <w:tc>
          <w:tcPr>
            <w:tcW w:w="6705" w:type="dxa"/>
            <w:tcBorders>
              <w:top w:val="nil"/>
              <w:left w:val="nil"/>
              <w:bottom w:val="single" w:sz="4" w:space="0" w:color="auto"/>
              <w:right w:val="single" w:sz="4" w:space="0" w:color="auto"/>
            </w:tcBorders>
            <w:shd w:val="clear" w:color="auto" w:fill="auto"/>
            <w:vAlign w:val="center"/>
            <w:hideMark/>
          </w:tcPr>
          <w:p w:rsidR="00830818" w:rsidRPr="00830818" w:rsidRDefault="00830818" w:rsidP="00830818">
            <w:pPr>
              <w:widowControl/>
              <w:jc w:val="left"/>
              <w:rPr>
                <w:rFonts w:ascii="宋体" w:hAnsi="宋体" w:cs="宋体"/>
                <w:kern w:val="0"/>
                <w:sz w:val="22"/>
                <w:szCs w:val="22"/>
              </w:rPr>
            </w:pPr>
            <w:r w:rsidRPr="00830818">
              <w:rPr>
                <w:rFonts w:ascii="宋体" w:hAnsi="宋体" w:cs="宋体" w:hint="eastAsia"/>
                <w:kern w:val="0"/>
                <w:sz w:val="22"/>
                <w:szCs w:val="22"/>
              </w:rPr>
              <w:t>国标理算，发货至铜陵有色建安钢构有限责任公司。</w:t>
            </w:r>
          </w:p>
        </w:tc>
      </w:tr>
      <w:tr w:rsidR="00830818" w:rsidRPr="00830818" w:rsidTr="00B706F8">
        <w:trPr>
          <w:trHeight w:val="4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 xml:space="preserve">　</w:t>
            </w:r>
          </w:p>
        </w:tc>
        <w:tc>
          <w:tcPr>
            <w:tcW w:w="3035"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830818" w:rsidRPr="00830818" w:rsidRDefault="00830818" w:rsidP="00830818">
            <w:pPr>
              <w:widowControl/>
              <w:jc w:val="center"/>
              <w:rPr>
                <w:rFonts w:ascii="宋体" w:hAnsi="宋体" w:cs="宋体"/>
                <w:b/>
                <w:bCs/>
                <w:kern w:val="0"/>
                <w:sz w:val="20"/>
                <w:szCs w:val="20"/>
              </w:rPr>
            </w:pPr>
            <w:r w:rsidRPr="00830818">
              <w:rPr>
                <w:rFonts w:ascii="宋体" w:hAnsi="宋体" w:cs="宋体" w:hint="eastAsia"/>
                <w:b/>
                <w:bCs/>
                <w:kern w:val="0"/>
                <w:sz w:val="20"/>
                <w:szCs w:val="20"/>
              </w:rPr>
              <w:t>合计（总价）</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b/>
                <w:bCs/>
                <w:kern w:val="0"/>
                <w:sz w:val="20"/>
                <w:szCs w:val="20"/>
              </w:rPr>
            </w:pPr>
            <w:r w:rsidRPr="00830818">
              <w:rPr>
                <w:rFonts w:ascii="宋体" w:hAnsi="宋体" w:cs="宋体" w:hint="eastAsia"/>
                <w:b/>
                <w:bCs/>
                <w:kern w:val="0"/>
                <w:sz w:val="20"/>
                <w:szCs w:val="20"/>
              </w:rPr>
              <w:t xml:space="preserve">112.289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b/>
                <w:bCs/>
                <w:color w:val="000000"/>
                <w:kern w:val="0"/>
                <w:sz w:val="22"/>
                <w:szCs w:val="22"/>
              </w:rPr>
            </w:pPr>
            <w:r w:rsidRPr="00830818">
              <w:rPr>
                <w:rFonts w:ascii="仿宋" w:eastAsia="仿宋" w:hAnsi="仿宋" w:cs="宋体" w:hint="eastAsia"/>
                <w:b/>
                <w:bCs/>
                <w:color w:val="000000"/>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 xml:space="preserve">　</w:t>
            </w:r>
          </w:p>
        </w:tc>
        <w:tc>
          <w:tcPr>
            <w:tcW w:w="6705"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 xml:space="preserve">　</w:t>
            </w:r>
          </w:p>
        </w:tc>
      </w:tr>
      <w:tr w:rsidR="00B706F8" w:rsidRPr="00830818" w:rsidTr="00B706F8">
        <w:trPr>
          <w:trHeight w:val="117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仿宋" w:eastAsia="仿宋" w:hAnsi="仿宋" w:cs="宋体"/>
                <w:color w:val="000000"/>
                <w:kern w:val="0"/>
                <w:sz w:val="22"/>
                <w:szCs w:val="22"/>
              </w:rPr>
            </w:pPr>
            <w:r w:rsidRPr="00830818">
              <w:rPr>
                <w:rFonts w:ascii="仿宋" w:eastAsia="仿宋" w:hAnsi="仿宋" w:cs="宋体" w:hint="eastAsia"/>
                <w:color w:val="000000"/>
                <w:kern w:val="0"/>
                <w:sz w:val="22"/>
                <w:szCs w:val="22"/>
              </w:rPr>
              <w:t xml:space="preserve">　</w:t>
            </w:r>
          </w:p>
        </w:tc>
        <w:tc>
          <w:tcPr>
            <w:tcW w:w="580" w:type="dxa"/>
            <w:tcBorders>
              <w:top w:val="nil"/>
              <w:left w:val="nil"/>
              <w:bottom w:val="single" w:sz="4" w:space="0" w:color="auto"/>
              <w:right w:val="nil"/>
            </w:tcBorders>
            <w:shd w:val="clear" w:color="auto" w:fill="auto"/>
            <w:noWrap/>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 xml:space="preserve">　</w:t>
            </w:r>
          </w:p>
        </w:tc>
        <w:tc>
          <w:tcPr>
            <w:tcW w:w="1360" w:type="dxa"/>
            <w:tcBorders>
              <w:top w:val="nil"/>
              <w:left w:val="single" w:sz="4" w:space="0" w:color="auto"/>
              <w:bottom w:val="nil"/>
              <w:right w:val="single" w:sz="4" w:space="0" w:color="auto"/>
            </w:tcBorders>
            <w:shd w:val="clear" w:color="000000" w:fill="FFFFFF"/>
            <w:noWrap/>
            <w:vAlign w:val="center"/>
            <w:hideMark/>
          </w:tcPr>
          <w:p w:rsidR="00830818" w:rsidRPr="00830818" w:rsidRDefault="00830818" w:rsidP="00830818">
            <w:pPr>
              <w:widowControl/>
              <w:jc w:val="center"/>
              <w:rPr>
                <w:rFonts w:ascii="仿宋" w:eastAsia="仿宋" w:hAnsi="仿宋" w:cs="宋体"/>
                <w:color w:val="000000"/>
                <w:kern w:val="0"/>
                <w:sz w:val="24"/>
              </w:rPr>
            </w:pPr>
            <w:r w:rsidRPr="00830818">
              <w:rPr>
                <w:rFonts w:ascii="仿宋" w:eastAsia="仿宋" w:hAnsi="仿宋" w:cs="宋体" w:hint="eastAsia"/>
                <w:color w:val="000000"/>
                <w:kern w:val="0"/>
                <w:sz w:val="24"/>
              </w:rPr>
              <w:t xml:space="preserve">　</w:t>
            </w:r>
          </w:p>
        </w:tc>
        <w:tc>
          <w:tcPr>
            <w:tcW w:w="6705" w:type="dxa"/>
            <w:tcBorders>
              <w:top w:val="nil"/>
              <w:left w:val="nil"/>
              <w:bottom w:val="nil"/>
              <w:right w:val="single" w:sz="4" w:space="0" w:color="auto"/>
            </w:tcBorders>
            <w:shd w:val="clear" w:color="auto" w:fill="auto"/>
            <w:vAlign w:val="center"/>
            <w:hideMark/>
          </w:tcPr>
          <w:p w:rsidR="00830818" w:rsidRPr="00830818" w:rsidRDefault="00830818" w:rsidP="00830818">
            <w:pPr>
              <w:widowControl/>
              <w:jc w:val="left"/>
              <w:rPr>
                <w:rFonts w:ascii="宋体" w:hAnsi="宋体" w:cs="宋体"/>
                <w:b/>
                <w:bCs/>
                <w:color w:val="FF0000"/>
                <w:kern w:val="0"/>
                <w:sz w:val="22"/>
                <w:szCs w:val="22"/>
              </w:rPr>
            </w:pPr>
            <w:r w:rsidRPr="00830818">
              <w:rPr>
                <w:rFonts w:ascii="宋体" w:hAnsi="宋体" w:cs="宋体" w:hint="eastAsia"/>
                <w:b/>
                <w:bCs/>
                <w:color w:val="FF0000"/>
                <w:kern w:val="0"/>
                <w:sz w:val="22"/>
                <w:szCs w:val="22"/>
              </w:rPr>
              <w:t>密封报价单装订信封，信封上注明公司名称及报价单单号，快递到指定地点： 铜陵有色金属集团铜</w:t>
            </w:r>
            <w:proofErr w:type="gramStart"/>
            <w:r w:rsidRPr="00830818">
              <w:rPr>
                <w:rFonts w:ascii="宋体" w:hAnsi="宋体" w:cs="宋体" w:hint="eastAsia"/>
                <w:b/>
                <w:bCs/>
                <w:color w:val="FF0000"/>
                <w:kern w:val="0"/>
                <w:sz w:val="22"/>
                <w:szCs w:val="22"/>
              </w:rPr>
              <w:t>冠建筑</w:t>
            </w:r>
            <w:proofErr w:type="gramEnd"/>
            <w:r w:rsidRPr="00830818">
              <w:rPr>
                <w:rFonts w:ascii="宋体" w:hAnsi="宋体" w:cs="宋体" w:hint="eastAsia"/>
                <w:b/>
                <w:bCs/>
                <w:color w:val="FF0000"/>
                <w:kern w:val="0"/>
                <w:sz w:val="22"/>
                <w:szCs w:val="22"/>
              </w:rPr>
              <w:t>安装股份有限公司四楼经营部黄赟18656211500收（安徽省铜陵市黄山大道南段879号）</w:t>
            </w:r>
          </w:p>
        </w:tc>
      </w:tr>
      <w:tr w:rsidR="00830818" w:rsidRPr="00830818" w:rsidTr="00B706F8">
        <w:trPr>
          <w:trHeight w:val="1860"/>
        </w:trPr>
        <w:tc>
          <w:tcPr>
            <w:tcW w:w="15636" w:type="dxa"/>
            <w:gridSpan w:val="12"/>
            <w:tcBorders>
              <w:top w:val="single" w:sz="4" w:space="0" w:color="auto"/>
              <w:left w:val="single" w:sz="4" w:space="0" w:color="auto"/>
              <w:bottom w:val="single" w:sz="4" w:space="0" w:color="auto"/>
              <w:right w:val="single" w:sz="4" w:space="0" w:color="auto"/>
            </w:tcBorders>
            <w:shd w:val="clear" w:color="auto" w:fill="auto"/>
            <w:hideMark/>
          </w:tcPr>
          <w:p w:rsidR="00830818" w:rsidRPr="00830818" w:rsidRDefault="00830818" w:rsidP="00830818">
            <w:pPr>
              <w:widowControl/>
              <w:jc w:val="left"/>
              <w:rPr>
                <w:rFonts w:ascii="宋体" w:hAnsi="宋体" w:cs="宋体"/>
                <w:color w:val="000000"/>
                <w:kern w:val="0"/>
                <w:sz w:val="22"/>
                <w:szCs w:val="22"/>
              </w:rPr>
            </w:pPr>
            <w:r w:rsidRPr="00830818">
              <w:rPr>
                <w:rFonts w:ascii="宋体" w:hAnsi="宋体" w:cs="宋体" w:hint="eastAsia"/>
                <w:color w:val="000000"/>
                <w:kern w:val="0"/>
                <w:sz w:val="22"/>
                <w:szCs w:val="22"/>
              </w:rPr>
              <w:lastRenderedPageBreak/>
              <w:t>说明</w:t>
            </w:r>
            <w:r w:rsidRPr="00830818">
              <w:rPr>
                <w:rFonts w:ascii="宋体" w:hAnsi="宋体" w:cs="宋体" w:hint="eastAsia"/>
                <w:color w:val="000000"/>
                <w:kern w:val="0"/>
                <w:sz w:val="22"/>
                <w:szCs w:val="22"/>
              </w:rPr>
              <w:br/>
              <w:t>1.材料符合国标现行最新标准，质量保证书随货同行，未到视同未到货。                                                                                                                     2.运费供方承担，3日内发货完毕；严格按需方要求时间供货 ，若不能按时</w:t>
            </w:r>
            <w:proofErr w:type="gramStart"/>
            <w:r w:rsidRPr="00830818">
              <w:rPr>
                <w:rFonts w:ascii="宋体" w:hAnsi="宋体" w:cs="宋体" w:hint="eastAsia"/>
                <w:color w:val="000000"/>
                <w:kern w:val="0"/>
                <w:sz w:val="22"/>
                <w:szCs w:val="22"/>
              </w:rPr>
              <w:t>供货按晚一天</w:t>
            </w:r>
            <w:proofErr w:type="gramEnd"/>
            <w:r w:rsidRPr="00830818">
              <w:rPr>
                <w:rFonts w:ascii="宋体" w:hAnsi="宋体" w:cs="宋体" w:hint="eastAsia"/>
                <w:color w:val="000000"/>
                <w:kern w:val="0"/>
                <w:sz w:val="22"/>
                <w:szCs w:val="22"/>
              </w:rPr>
              <w:t>1000元进行罚款。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830818" w:rsidRPr="00830818" w:rsidTr="00B706F8">
        <w:trPr>
          <w:trHeight w:val="402"/>
        </w:trPr>
        <w:tc>
          <w:tcPr>
            <w:tcW w:w="349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818" w:rsidRPr="00830818" w:rsidRDefault="00830818" w:rsidP="00830818">
            <w:pPr>
              <w:widowControl/>
              <w:jc w:val="left"/>
              <w:rPr>
                <w:rFonts w:ascii="宋体" w:hAnsi="宋体" w:cs="宋体"/>
                <w:color w:val="000000"/>
                <w:kern w:val="0"/>
                <w:sz w:val="24"/>
              </w:rPr>
            </w:pPr>
            <w:r w:rsidRPr="00830818">
              <w:rPr>
                <w:rFonts w:ascii="宋体" w:hAnsi="宋体" w:cs="宋体" w:hint="eastAsia"/>
                <w:color w:val="000000"/>
                <w:kern w:val="0"/>
                <w:sz w:val="24"/>
              </w:rPr>
              <w:t>投标人单位（公章）</w:t>
            </w:r>
          </w:p>
        </w:tc>
        <w:tc>
          <w:tcPr>
            <w:tcW w:w="3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 xml:space="preserve">　</w:t>
            </w:r>
          </w:p>
        </w:tc>
        <w:tc>
          <w:tcPr>
            <w:tcW w:w="86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color w:val="000000"/>
                <w:kern w:val="0"/>
                <w:sz w:val="22"/>
                <w:szCs w:val="22"/>
              </w:rPr>
            </w:pPr>
            <w:r w:rsidRPr="00830818">
              <w:rPr>
                <w:rFonts w:ascii="宋体" w:hAnsi="宋体" w:cs="宋体" w:hint="eastAsia"/>
                <w:color w:val="000000"/>
                <w:kern w:val="0"/>
                <w:sz w:val="22"/>
                <w:szCs w:val="22"/>
              </w:rPr>
              <w:t xml:space="preserve">　</w:t>
            </w:r>
          </w:p>
        </w:tc>
      </w:tr>
      <w:tr w:rsidR="00830818" w:rsidRPr="00830818" w:rsidTr="00B706F8">
        <w:trPr>
          <w:trHeight w:val="402"/>
        </w:trPr>
        <w:tc>
          <w:tcPr>
            <w:tcW w:w="3491" w:type="dxa"/>
            <w:gridSpan w:val="6"/>
            <w:vMerge/>
            <w:tcBorders>
              <w:top w:val="single" w:sz="4" w:space="0" w:color="auto"/>
              <w:left w:val="single" w:sz="4" w:space="0" w:color="auto"/>
              <w:bottom w:val="single" w:sz="4" w:space="0" w:color="auto"/>
              <w:right w:val="single" w:sz="4" w:space="0" w:color="auto"/>
            </w:tcBorders>
            <w:vAlign w:val="center"/>
            <w:hideMark/>
          </w:tcPr>
          <w:p w:rsidR="00830818" w:rsidRPr="00830818" w:rsidRDefault="00830818" w:rsidP="00830818">
            <w:pPr>
              <w:widowControl/>
              <w:jc w:val="left"/>
              <w:rPr>
                <w:rFonts w:ascii="宋体" w:hAnsi="宋体" w:cs="宋体"/>
                <w:color w:val="000000"/>
                <w:kern w:val="0"/>
                <w:sz w:val="24"/>
              </w:rPr>
            </w:pPr>
          </w:p>
        </w:tc>
        <w:tc>
          <w:tcPr>
            <w:tcW w:w="35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 xml:space="preserve">　</w:t>
            </w:r>
          </w:p>
        </w:tc>
        <w:tc>
          <w:tcPr>
            <w:tcW w:w="86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电话：</w:t>
            </w:r>
          </w:p>
        </w:tc>
      </w:tr>
      <w:tr w:rsidR="00830818" w:rsidRPr="00830818" w:rsidTr="00B706F8">
        <w:trPr>
          <w:trHeight w:val="402"/>
        </w:trPr>
        <w:tc>
          <w:tcPr>
            <w:tcW w:w="3491" w:type="dxa"/>
            <w:gridSpan w:val="6"/>
            <w:vMerge/>
            <w:tcBorders>
              <w:top w:val="single" w:sz="4" w:space="0" w:color="auto"/>
              <w:left w:val="single" w:sz="4" w:space="0" w:color="auto"/>
              <w:bottom w:val="single" w:sz="4" w:space="0" w:color="auto"/>
              <w:right w:val="single" w:sz="4" w:space="0" w:color="auto"/>
            </w:tcBorders>
            <w:vAlign w:val="center"/>
            <w:hideMark/>
          </w:tcPr>
          <w:p w:rsidR="00830818" w:rsidRPr="00830818" w:rsidRDefault="00830818" w:rsidP="00830818">
            <w:pPr>
              <w:widowControl/>
              <w:jc w:val="left"/>
              <w:rPr>
                <w:rFonts w:ascii="宋体" w:hAnsi="宋体" w:cs="宋体"/>
                <w:color w:val="000000"/>
                <w:kern w:val="0"/>
                <w:sz w:val="24"/>
              </w:rPr>
            </w:pPr>
          </w:p>
        </w:tc>
        <w:tc>
          <w:tcPr>
            <w:tcW w:w="3500" w:type="dxa"/>
            <w:gridSpan w:val="3"/>
            <w:vMerge/>
            <w:tcBorders>
              <w:top w:val="single" w:sz="4" w:space="0" w:color="auto"/>
              <w:left w:val="single" w:sz="4" w:space="0" w:color="auto"/>
              <w:bottom w:val="single" w:sz="4" w:space="0" w:color="auto"/>
              <w:right w:val="single" w:sz="4" w:space="0" w:color="auto"/>
            </w:tcBorders>
            <w:vAlign w:val="center"/>
            <w:hideMark/>
          </w:tcPr>
          <w:p w:rsidR="00830818" w:rsidRPr="00830818" w:rsidRDefault="00830818" w:rsidP="00830818">
            <w:pPr>
              <w:widowControl/>
              <w:jc w:val="left"/>
              <w:rPr>
                <w:rFonts w:ascii="宋体" w:hAnsi="宋体" w:cs="宋体"/>
                <w:color w:val="000000"/>
                <w:kern w:val="0"/>
                <w:sz w:val="24"/>
              </w:rPr>
            </w:pPr>
          </w:p>
        </w:tc>
        <w:tc>
          <w:tcPr>
            <w:tcW w:w="86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818" w:rsidRPr="00830818" w:rsidRDefault="00830818" w:rsidP="00830818">
            <w:pPr>
              <w:widowControl/>
              <w:jc w:val="center"/>
              <w:rPr>
                <w:rFonts w:ascii="宋体" w:hAnsi="宋体" w:cs="宋体"/>
                <w:color w:val="000000"/>
                <w:kern w:val="0"/>
                <w:sz w:val="24"/>
              </w:rPr>
            </w:pPr>
            <w:r w:rsidRPr="00830818">
              <w:rPr>
                <w:rFonts w:ascii="宋体" w:hAnsi="宋体" w:cs="宋体" w:hint="eastAsia"/>
                <w:color w:val="000000"/>
                <w:kern w:val="0"/>
                <w:sz w:val="24"/>
              </w:rPr>
              <w:t>邮箱：</w:t>
            </w:r>
          </w:p>
        </w:tc>
      </w:tr>
    </w:tbl>
    <w:p w:rsidR="00C06FF9" w:rsidRDefault="00C06FF9">
      <w:pPr>
        <w:spacing w:line="600" w:lineRule="exact"/>
        <w:rPr>
          <w:rFonts w:asciiTheme="minorEastAsia" w:eastAsiaTheme="minorEastAsia" w:hAnsiTheme="minorEastAsia" w:cstheme="minorEastAsia"/>
          <w:sz w:val="28"/>
          <w:szCs w:val="28"/>
          <w:u w:val="single"/>
        </w:rPr>
      </w:pPr>
    </w:p>
    <w:sectPr w:rsidR="00C06FF9">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77" w:rsidRDefault="00370B77">
      <w:r>
        <w:separator/>
      </w:r>
    </w:p>
  </w:endnote>
  <w:endnote w:type="continuationSeparator" w:id="0">
    <w:p w:rsidR="00370B77" w:rsidRDefault="0037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F9" w:rsidRDefault="00370B77">
    <w:pPr>
      <w:pStyle w:val="ae"/>
      <w:framePr w:wrap="around" w:vAnchor="text" w:hAnchor="margin" w:xAlign="right" w:y="1"/>
      <w:rPr>
        <w:rStyle w:val="af8"/>
      </w:rPr>
    </w:pPr>
    <w:r>
      <w:fldChar w:fldCharType="begin"/>
    </w:r>
    <w:r>
      <w:rPr>
        <w:rStyle w:val="af8"/>
      </w:rPr>
      <w:instrText xml:space="preserve">PAGE  </w:instrText>
    </w:r>
    <w:r>
      <w:fldChar w:fldCharType="end"/>
    </w:r>
  </w:p>
  <w:p w:rsidR="00C06FF9" w:rsidRDefault="00C06FF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F9" w:rsidRDefault="00C06FF9">
    <w:pPr>
      <w:pStyle w:val="ae"/>
      <w:jc w:val="center"/>
    </w:pPr>
  </w:p>
  <w:p w:rsidR="00C06FF9" w:rsidRDefault="00C06FF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77" w:rsidRDefault="00370B77">
      <w:r>
        <w:separator/>
      </w:r>
    </w:p>
  </w:footnote>
  <w:footnote w:type="continuationSeparator" w:id="0">
    <w:p w:rsidR="00370B77" w:rsidRDefault="0037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F9" w:rsidRDefault="00370B77">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F9" w:rsidRDefault="00370B77">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0B77"/>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6F5B"/>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0818"/>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06F8"/>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06FF9"/>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B2B537E"/>
    <w:rsid w:val="0BEC5846"/>
    <w:rsid w:val="0C084B3C"/>
    <w:rsid w:val="0C6241B2"/>
    <w:rsid w:val="0C742CC6"/>
    <w:rsid w:val="0D2B4E23"/>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3F8D52CA"/>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302BB3"/>
    <w:rsid w:val="6F0B6C96"/>
    <w:rsid w:val="6F6A27B8"/>
    <w:rsid w:val="701F3363"/>
    <w:rsid w:val="703849D5"/>
    <w:rsid w:val="71091B6B"/>
    <w:rsid w:val="711712EF"/>
    <w:rsid w:val="74B57A97"/>
    <w:rsid w:val="75AB7FC4"/>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779</Words>
  <Characters>4442</Characters>
  <Application>Microsoft Office Word</Application>
  <DocSecurity>0</DocSecurity>
  <Lines>37</Lines>
  <Paragraphs>10</Paragraphs>
  <ScaleCrop>false</ScaleCrop>
  <Company>中国微软</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21</cp:revision>
  <cp:lastPrinted>2019-04-17T07:02:00Z</cp:lastPrinted>
  <dcterms:created xsi:type="dcterms:W3CDTF">2021-05-27T01:25:00Z</dcterms:created>
  <dcterms:modified xsi:type="dcterms:W3CDTF">2022-12-01T02:42:00Z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F19D08C2DD054226A70AD001185DAF6A</vt:lpwstr>
  </property>
</Properties>
</file>