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CA6" w:rsidRDefault="00FE0CA6">
      <w:pPr>
        <w:jc w:val="center"/>
        <w:rPr>
          <w:b/>
          <w:sz w:val="44"/>
          <w:szCs w:val="44"/>
        </w:rPr>
      </w:pPr>
    </w:p>
    <w:p w:rsidR="00FE0CA6" w:rsidRDefault="009352B8">
      <w:pPr>
        <w:jc w:val="center"/>
        <w:rPr>
          <w:b/>
          <w:sz w:val="44"/>
          <w:szCs w:val="44"/>
        </w:rPr>
      </w:pPr>
      <w:r>
        <w:rPr>
          <w:rFonts w:hint="eastAsia"/>
          <w:b/>
          <w:sz w:val="44"/>
          <w:szCs w:val="44"/>
        </w:rPr>
        <w:t>铜山矿区大</w:t>
      </w:r>
      <w:proofErr w:type="gramStart"/>
      <w:r>
        <w:rPr>
          <w:rFonts w:hint="eastAsia"/>
          <w:b/>
          <w:sz w:val="44"/>
          <w:szCs w:val="44"/>
        </w:rPr>
        <w:t>凹</w:t>
      </w:r>
      <w:proofErr w:type="gramEnd"/>
      <w:r>
        <w:rPr>
          <w:rFonts w:hint="eastAsia"/>
          <w:b/>
          <w:sz w:val="44"/>
          <w:szCs w:val="44"/>
        </w:rPr>
        <w:t>山</w:t>
      </w:r>
      <w:r>
        <w:rPr>
          <w:rFonts w:hint="eastAsia"/>
          <w:b/>
          <w:sz w:val="44"/>
          <w:szCs w:val="44"/>
        </w:rPr>
        <w:t>-</w:t>
      </w:r>
      <w:r>
        <w:rPr>
          <w:rFonts w:hint="eastAsia"/>
          <w:b/>
          <w:sz w:val="44"/>
          <w:szCs w:val="44"/>
        </w:rPr>
        <w:t>寒山水泥用石灰岩矿</w:t>
      </w:r>
      <w:r>
        <w:rPr>
          <w:rFonts w:hint="eastAsia"/>
          <w:b/>
          <w:sz w:val="44"/>
          <w:szCs w:val="44"/>
        </w:rPr>
        <w:t>980</w:t>
      </w:r>
      <w:r>
        <w:rPr>
          <w:rFonts w:hint="eastAsia"/>
          <w:b/>
          <w:sz w:val="44"/>
          <w:szCs w:val="44"/>
        </w:rPr>
        <w:t>万吨年露天开采建设项目</w:t>
      </w:r>
      <w:r>
        <w:rPr>
          <w:rFonts w:hint="eastAsia"/>
          <w:b/>
          <w:sz w:val="44"/>
          <w:szCs w:val="44"/>
        </w:rPr>
        <w:t>废品库</w:t>
      </w:r>
      <w:r>
        <w:rPr>
          <w:rFonts w:hint="eastAsia"/>
          <w:b/>
          <w:sz w:val="44"/>
          <w:szCs w:val="44"/>
        </w:rPr>
        <w:t>、</w:t>
      </w:r>
      <w:r>
        <w:rPr>
          <w:rFonts w:hint="eastAsia"/>
          <w:b/>
          <w:sz w:val="44"/>
          <w:szCs w:val="44"/>
        </w:rPr>
        <w:t>4</w:t>
      </w:r>
      <w:r>
        <w:rPr>
          <w:b/>
          <w:sz w:val="44"/>
          <w:szCs w:val="44"/>
        </w:rPr>
        <w:t>#</w:t>
      </w:r>
      <w:r>
        <w:rPr>
          <w:rFonts w:hint="eastAsia"/>
          <w:b/>
          <w:sz w:val="44"/>
          <w:szCs w:val="44"/>
        </w:rPr>
        <w:t>转运站、挡土墙等零星工程</w:t>
      </w:r>
      <w:r>
        <w:rPr>
          <w:rFonts w:hint="eastAsia"/>
          <w:b/>
          <w:sz w:val="44"/>
          <w:szCs w:val="44"/>
        </w:rPr>
        <w:t>-</w:t>
      </w:r>
      <w:r>
        <w:rPr>
          <w:rFonts w:hint="eastAsia"/>
          <w:b/>
          <w:sz w:val="44"/>
          <w:szCs w:val="44"/>
        </w:rPr>
        <w:t>综合班组劳务分包</w:t>
      </w:r>
    </w:p>
    <w:p w:rsidR="00FE0CA6" w:rsidRDefault="009352B8">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E0CA6" w:rsidRDefault="009352B8">
      <w:pPr>
        <w:jc w:val="center"/>
        <w:rPr>
          <w:sz w:val="32"/>
          <w:szCs w:val="32"/>
        </w:rPr>
      </w:pPr>
      <w:r>
        <w:rPr>
          <w:rFonts w:hint="eastAsia"/>
          <w:color w:val="000000" w:themeColor="text1"/>
          <w:sz w:val="32"/>
          <w:szCs w:val="32"/>
        </w:rPr>
        <w:t>（编号：</w:t>
      </w:r>
      <w:r>
        <w:rPr>
          <w:rFonts w:hint="eastAsia"/>
          <w:color w:val="000000" w:themeColor="text1"/>
          <w:sz w:val="32"/>
          <w:szCs w:val="32"/>
        </w:rPr>
        <w:t>TGJA-DELW-2022-68</w:t>
      </w:r>
      <w:r>
        <w:rPr>
          <w:rFonts w:hint="eastAsia"/>
          <w:sz w:val="32"/>
          <w:szCs w:val="32"/>
        </w:rPr>
        <w:t>）</w:t>
      </w:r>
    </w:p>
    <w:p w:rsidR="00FE0CA6" w:rsidRDefault="00FE0CA6">
      <w:pPr>
        <w:jc w:val="center"/>
        <w:rPr>
          <w:sz w:val="24"/>
          <w:szCs w:val="24"/>
          <w:u w:val="single"/>
        </w:rPr>
      </w:pPr>
    </w:p>
    <w:p w:rsidR="00FE0CA6" w:rsidRDefault="00FE0CA6">
      <w:pPr>
        <w:jc w:val="center"/>
        <w:rPr>
          <w:sz w:val="24"/>
          <w:szCs w:val="24"/>
          <w:u w:val="single"/>
        </w:rPr>
      </w:pPr>
    </w:p>
    <w:p w:rsidR="00FE0CA6" w:rsidRDefault="009352B8">
      <w:pPr>
        <w:rPr>
          <w:sz w:val="24"/>
          <w:szCs w:val="24"/>
        </w:rPr>
      </w:pPr>
      <w:r>
        <w:rPr>
          <w:rFonts w:hint="eastAsia"/>
          <w:sz w:val="24"/>
          <w:szCs w:val="24"/>
        </w:rPr>
        <w:t xml:space="preserve">      </w:t>
      </w:r>
      <w:r>
        <w:rPr>
          <w:rFonts w:hint="eastAsia"/>
          <w:noProof/>
          <w:sz w:val="24"/>
          <w:szCs w:val="24"/>
        </w:rPr>
        <w:drawing>
          <wp:inline distT="0" distB="0" distL="114300" distR="114300">
            <wp:extent cx="5305425" cy="3114675"/>
            <wp:effectExtent l="0" t="0" r="952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FE0CA6" w:rsidRDefault="00FE0CA6">
      <w:pPr>
        <w:rPr>
          <w:sz w:val="24"/>
          <w:szCs w:val="24"/>
        </w:rPr>
      </w:pPr>
    </w:p>
    <w:p w:rsidR="00FE0CA6" w:rsidRDefault="009352B8">
      <w:pPr>
        <w:ind w:firstLineChars="200" w:firstLine="560"/>
        <w:rPr>
          <w:sz w:val="24"/>
          <w:szCs w:val="24"/>
          <w:u w:val="single"/>
        </w:rPr>
      </w:pPr>
      <w:r>
        <w:rPr>
          <w:rFonts w:hint="eastAsia"/>
          <w:sz w:val="28"/>
          <w:szCs w:val="28"/>
        </w:rPr>
        <w:t>项目名称</w:t>
      </w:r>
      <w:r>
        <w:rPr>
          <w:rFonts w:hint="eastAsia"/>
          <w:sz w:val="32"/>
          <w:szCs w:val="32"/>
        </w:rPr>
        <w:t>：</w:t>
      </w:r>
      <w:r>
        <w:rPr>
          <w:rFonts w:hint="eastAsia"/>
          <w:sz w:val="24"/>
          <w:szCs w:val="24"/>
          <w:u w:val="single"/>
        </w:rPr>
        <w:t xml:space="preserve">   </w:t>
      </w:r>
      <w:r>
        <w:rPr>
          <w:rFonts w:hint="eastAsia"/>
          <w:sz w:val="24"/>
          <w:szCs w:val="24"/>
          <w:u w:val="single"/>
        </w:rPr>
        <w:t>铜山矿区大</w:t>
      </w:r>
      <w:proofErr w:type="gramStart"/>
      <w:r>
        <w:rPr>
          <w:rFonts w:hint="eastAsia"/>
          <w:sz w:val="24"/>
          <w:szCs w:val="24"/>
          <w:u w:val="single"/>
        </w:rPr>
        <w:t>凹</w:t>
      </w:r>
      <w:proofErr w:type="gramEnd"/>
      <w:r>
        <w:rPr>
          <w:rFonts w:hint="eastAsia"/>
          <w:sz w:val="24"/>
          <w:szCs w:val="24"/>
          <w:u w:val="single"/>
        </w:rPr>
        <w:t>山</w:t>
      </w:r>
      <w:r>
        <w:rPr>
          <w:rFonts w:hint="eastAsia"/>
          <w:sz w:val="24"/>
          <w:szCs w:val="24"/>
          <w:u w:val="single"/>
        </w:rPr>
        <w:t>-</w:t>
      </w:r>
      <w:r>
        <w:rPr>
          <w:rFonts w:hint="eastAsia"/>
          <w:sz w:val="24"/>
          <w:szCs w:val="24"/>
          <w:u w:val="single"/>
        </w:rPr>
        <w:t>寒山水泥用石灰岩矿</w:t>
      </w:r>
      <w:r>
        <w:rPr>
          <w:rFonts w:hint="eastAsia"/>
          <w:sz w:val="24"/>
          <w:szCs w:val="24"/>
          <w:u w:val="single"/>
        </w:rPr>
        <w:t>980</w:t>
      </w:r>
      <w:r>
        <w:rPr>
          <w:rFonts w:hint="eastAsia"/>
          <w:sz w:val="24"/>
          <w:szCs w:val="24"/>
          <w:u w:val="single"/>
        </w:rPr>
        <w:t>万吨年露天开采建设项目</w:t>
      </w:r>
    </w:p>
    <w:p w:rsidR="00FE0CA6" w:rsidRDefault="009352B8">
      <w:pPr>
        <w:ind w:firstLineChars="800" w:firstLine="1920"/>
        <w:rPr>
          <w:sz w:val="24"/>
          <w:szCs w:val="24"/>
          <w:u w:val="single"/>
        </w:rPr>
      </w:pPr>
      <w:r>
        <w:rPr>
          <w:rFonts w:hint="eastAsia"/>
          <w:sz w:val="24"/>
          <w:szCs w:val="24"/>
          <w:u w:val="single"/>
        </w:rPr>
        <w:t>废品库</w:t>
      </w:r>
      <w:r>
        <w:rPr>
          <w:rFonts w:hint="eastAsia"/>
          <w:sz w:val="24"/>
          <w:szCs w:val="24"/>
          <w:u w:val="single"/>
        </w:rPr>
        <w:t>、</w:t>
      </w:r>
      <w:r>
        <w:rPr>
          <w:rFonts w:hint="eastAsia"/>
          <w:sz w:val="24"/>
          <w:szCs w:val="24"/>
          <w:u w:val="single"/>
        </w:rPr>
        <w:t>4</w:t>
      </w:r>
      <w:r>
        <w:rPr>
          <w:sz w:val="24"/>
          <w:szCs w:val="24"/>
          <w:u w:val="single"/>
        </w:rPr>
        <w:t>#</w:t>
      </w:r>
      <w:r>
        <w:rPr>
          <w:rFonts w:hint="eastAsia"/>
          <w:sz w:val="24"/>
          <w:szCs w:val="24"/>
          <w:u w:val="single"/>
        </w:rPr>
        <w:t>转运站、挡土墙等零星工程劳务分包</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FE0CA6" w:rsidRDefault="009352B8">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FE0CA6" w:rsidRDefault="009352B8">
      <w:pPr>
        <w:spacing w:line="720" w:lineRule="auto"/>
        <w:ind w:firstLineChars="200" w:firstLine="560"/>
        <w:jc w:val="left"/>
        <w:rPr>
          <w:rFonts w:ascii="宋体" w:hAnsi="宋体"/>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Pr>
          <w:rFonts w:hint="eastAsia"/>
          <w:color w:val="000000"/>
          <w:sz w:val="28"/>
          <w:szCs w:val="28"/>
          <w:u w:val="single"/>
        </w:rPr>
        <w:t>11</w:t>
      </w:r>
      <w:r>
        <w:rPr>
          <w:rFonts w:hint="eastAsia"/>
          <w:color w:val="000000"/>
          <w:sz w:val="28"/>
          <w:szCs w:val="28"/>
          <w:u w:val="single"/>
        </w:rPr>
        <w:t>月</w:t>
      </w:r>
      <w:r>
        <w:rPr>
          <w:rFonts w:hint="eastAsia"/>
          <w:color w:val="000000"/>
          <w:sz w:val="28"/>
          <w:szCs w:val="28"/>
          <w:u w:val="single"/>
        </w:rPr>
        <w:t>23</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FE0CA6" w:rsidRDefault="009352B8">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铜山矿区大</w:t>
      </w:r>
      <w:proofErr w:type="gramStart"/>
      <w:r>
        <w:rPr>
          <w:rFonts w:ascii="宋体" w:hAnsi="宋体" w:hint="eastAsia"/>
          <w:b/>
          <w:bCs/>
          <w:sz w:val="32"/>
          <w:szCs w:val="32"/>
        </w:rPr>
        <w:t>凹</w:t>
      </w:r>
      <w:proofErr w:type="gramEnd"/>
      <w:r>
        <w:rPr>
          <w:rFonts w:ascii="宋体" w:hAnsi="宋体" w:hint="eastAsia"/>
          <w:b/>
          <w:bCs/>
          <w:sz w:val="32"/>
          <w:szCs w:val="32"/>
        </w:rPr>
        <w:t>山</w:t>
      </w:r>
      <w:r>
        <w:rPr>
          <w:rFonts w:ascii="宋体" w:hAnsi="宋体" w:hint="eastAsia"/>
          <w:b/>
          <w:bCs/>
          <w:sz w:val="32"/>
          <w:szCs w:val="32"/>
        </w:rPr>
        <w:t>-</w:t>
      </w:r>
      <w:r>
        <w:rPr>
          <w:rFonts w:ascii="宋体" w:hAnsi="宋体" w:hint="eastAsia"/>
          <w:b/>
          <w:bCs/>
          <w:sz w:val="32"/>
          <w:szCs w:val="32"/>
        </w:rPr>
        <w:t>寒山水泥用石灰岩矿</w:t>
      </w:r>
      <w:r>
        <w:rPr>
          <w:rFonts w:ascii="宋体" w:hAnsi="宋体" w:hint="eastAsia"/>
          <w:b/>
          <w:bCs/>
          <w:sz w:val="32"/>
          <w:szCs w:val="32"/>
        </w:rPr>
        <w:t>980</w:t>
      </w:r>
      <w:r>
        <w:rPr>
          <w:rFonts w:ascii="宋体" w:hAnsi="宋体" w:hint="eastAsia"/>
          <w:b/>
          <w:bCs/>
          <w:sz w:val="32"/>
          <w:szCs w:val="32"/>
        </w:rPr>
        <w:t>万吨年露天开采建设项目</w:t>
      </w:r>
      <w:r>
        <w:rPr>
          <w:rFonts w:ascii="宋体" w:hAnsi="宋体" w:hint="eastAsia"/>
          <w:b/>
          <w:bCs/>
          <w:sz w:val="32"/>
          <w:szCs w:val="32"/>
        </w:rPr>
        <w:t>废品库</w:t>
      </w:r>
      <w:r>
        <w:rPr>
          <w:rFonts w:ascii="宋体" w:hAnsi="宋体" w:hint="eastAsia"/>
          <w:b/>
          <w:bCs/>
          <w:sz w:val="32"/>
          <w:szCs w:val="32"/>
        </w:rPr>
        <w:t>、</w:t>
      </w:r>
      <w:r>
        <w:rPr>
          <w:rFonts w:ascii="宋体" w:hAnsi="宋体" w:hint="eastAsia"/>
          <w:b/>
          <w:bCs/>
          <w:sz w:val="32"/>
          <w:szCs w:val="32"/>
        </w:rPr>
        <w:t>4</w:t>
      </w:r>
      <w:r>
        <w:rPr>
          <w:rFonts w:ascii="宋体" w:hAnsi="宋体"/>
          <w:b/>
          <w:bCs/>
          <w:sz w:val="32"/>
          <w:szCs w:val="32"/>
        </w:rPr>
        <w:t>#</w:t>
      </w:r>
      <w:r>
        <w:rPr>
          <w:rFonts w:ascii="宋体" w:hAnsi="宋体" w:hint="eastAsia"/>
          <w:b/>
          <w:bCs/>
          <w:sz w:val="32"/>
          <w:szCs w:val="32"/>
        </w:rPr>
        <w:t>转运站、挡土墙等零星工程劳务招标书</w:t>
      </w:r>
    </w:p>
    <w:p w:rsidR="00FE0CA6" w:rsidRDefault="009352B8">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铜山矿区大</w:t>
      </w:r>
      <w:proofErr w:type="gramStart"/>
      <w:r>
        <w:rPr>
          <w:rFonts w:hint="eastAsia"/>
          <w:b/>
          <w:color w:val="000000" w:themeColor="text1"/>
          <w:sz w:val="24"/>
          <w:szCs w:val="24"/>
          <w:u w:val="single"/>
        </w:rPr>
        <w:t>凹</w:t>
      </w:r>
      <w:proofErr w:type="gramEnd"/>
      <w:r>
        <w:rPr>
          <w:rFonts w:hint="eastAsia"/>
          <w:b/>
          <w:color w:val="000000" w:themeColor="text1"/>
          <w:sz w:val="24"/>
          <w:szCs w:val="24"/>
          <w:u w:val="single"/>
        </w:rPr>
        <w:t>山</w:t>
      </w:r>
      <w:r>
        <w:rPr>
          <w:rFonts w:hint="eastAsia"/>
          <w:b/>
          <w:color w:val="000000" w:themeColor="text1"/>
          <w:sz w:val="24"/>
          <w:szCs w:val="24"/>
          <w:u w:val="single"/>
        </w:rPr>
        <w:t>-</w:t>
      </w:r>
      <w:r>
        <w:rPr>
          <w:rFonts w:hint="eastAsia"/>
          <w:b/>
          <w:color w:val="000000" w:themeColor="text1"/>
          <w:sz w:val="24"/>
          <w:szCs w:val="24"/>
          <w:u w:val="single"/>
        </w:rPr>
        <w:t>寒山水泥用石灰岩矿</w:t>
      </w:r>
      <w:r>
        <w:rPr>
          <w:rFonts w:hint="eastAsia"/>
          <w:b/>
          <w:color w:val="000000" w:themeColor="text1"/>
          <w:sz w:val="24"/>
          <w:szCs w:val="24"/>
          <w:u w:val="single"/>
        </w:rPr>
        <w:t>980</w:t>
      </w:r>
      <w:r>
        <w:rPr>
          <w:rFonts w:hint="eastAsia"/>
          <w:b/>
          <w:color w:val="000000" w:themeColor="text1"/>
          <w:sz w:val="24"/>
          <w:szCs w:val="24"/>
          <w:u w:val="single"/>
        </w:rPr>
        <w:t>万吨年露天开采建设项目</w:t>
      </w:r>
      <w:r>
        <w:rPr>
          <w:rFonts w:hint="eastAsia"/>
          <w:b/>
          <w:color w:val="000000" w:themeColor="text1"/>
          <w:sz w:val="24"/>
          <w:szCs w:val="24"/>
          <w:u w:val="single"/>
        </w:rPr>
        <w:t>废品库</w:t>
      </w:r>
      <w:r>
        <w:rPr>
          <w:rFonts w:hint="eastAsia"/>
          <w:b/>
          <w:color w:val="000000" w:themeColor="text1"/>
          <w:sz w:val="24"/>
          <w:szCs w:val="24"/>
          <w:u w:val="single"/>
        </w:rPr>
        <w:t>、</w:t>
      </w:r>
      <w:r>
        <w:rPr>
          <w:rFonts w:hint="eastAsia"/>
          <w:b/>
          <w:color w:val="000000" w:themeColor="text1"/>
          <w:sz w:val="24"/>
          <w:szCs w:val="24"/>
          <w:u w:val="single"/>
        </w:rPr>
        <w:t>4</w:t>
      </w:r>
      <w:r>
        <w:rPr>
          <w:b/>
          <w:color w:val="000000" w:themeColor="text1"/>
          <w:sz w:val="24"/>
          <w:szCs w:val="24"/>
          <w:u w:val="single"/>
        </w:rPr>
        <w:t>#</w:t>
      </w:r>
      <w:r>
        <w:rPr>
          <w:rFonts w:hint="eastAsia"/>
          <w:b/>
          <w:color w:val="000000" w:themeColor="text1"/>
          <w:sz w:val="24"/>
          <w:szCs w:val="24"/>
          <w:u w:val="single"/>
        </w:rPr>
        <w:t>转运站、挡土墙等零星工程劳务分包</w:t>
      </w:r>
      <w:r>
        <w:rPr>
          <w:rFonts w:hint="eastAsia"/>
          <w:sz w:val="24"/>
          <w:szCs w:val="24"/>
        </w:rPr>
        <w:t>进行招标。</w:t>
      </w:r>
    </w:p>
    <w:p w:rsidR="00FE0CA6" w:rsidRDefault="009352B8">
      <w:pPr>
        <w:numPr>
          <w:ilvl w:val="0"/>
          <w:numId w:val="1"/>
        </w:numPr>
        <w:spacing w:line="360" w:lineRule="auto"/>
        <w:jc w:val="left"/>
        <w:rPr>
          <w:b/>
          <w:sz w:val="28"/>
          <w:szCs w:val="28"/>
        </w:rPr>
      </w:pPr>
      <w:r>
        <w:rPr>
          <w:rFonts w:hint="eastAsia"/>
          <w:b/>
          <w:sz w:val="28"/>
          <w:szCs w:val="28"/>
        </w:rPr>
        <w:t>招标形式及说明：</w:t>
      </w:r>
    </w:p>
    <w:p w:rsidR="00FE0CA6" w:rsidRDefault="009352B8">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E0CA6" w:rsidRDefault="009352B8">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FE0CA6" w:rsidRDefault="009352B8">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、所需班组及劳动力人数：根据不同施工阶段，各工种要保证工期进度，视情况随时调整劳动力。施工高峰期间：班组不少于</w:t>
      </w:r>
      <w:r>
        <w:rPr>
          <w:rFonts w:ascii="宋体" w:hAnsi="宋体" w:hint="eastAsia"/>
          <w:color w:val="000000" w:themeColor="text1"/>
          <w:sz w:val="24"/>
          <w:szCs w:val="24"/>
        </w:rPr>
        <w:t>25</w:t>
      </w:r>
      <w:r>
        <w:rPr>
          <w:rFonts w:ascii="宋体" w:hAnsi="宋体" w:hint="eastAsia"/>
          <w:color w:val="000000" w:themeColor="text1"/>
          <w:sz w:val="24"/>
          <w:szCs w:val="24"/>
        </w:rPr>
        <w:t>人。</w:t>
      </w:r>
    </w:p>
    <w:p w:rsidR="00FE0CA6" w:rsidRDefault="009352B8">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4</w:t>
      </w:r>
      <w:r>
        <w:rPr>
          <w:rFonts w:ascii="宋体" w:hAnsi="宋体" w:hint="eastAsia"/>
          <w:color w:val="000000" w:themeColor="text1"/>
          <w:sz w:val="24"/>
          <w:szCs w:val="24"/>
          <w:highlight w:val="yellow"/>
        </w:rPr>
        <w:t>、本次招标选择队伍数量：综合班组</w:t>
      </w:r>
      <w:r>
        <w:rPr>
          <w:rFonts w:ascii="宋体" w:hAnsi="宋体" w:hint="eastAsia"/>
          <w:color w:val="000000" w:themeColor="text1"/>
          <w:sz w:val="24"/>
          <w:szCs w:val="24"/>
          <w:highlight w:val="yellow"/>
        </w:rPr>
        <w:t>1</w:t>
      </w:r>
      <w:r>
        <w:rPr>
          <w:rFonts w:ascii="宋体" w:hAnsi="宋体" w:hint="eastAsia"/>
          <w:color w:val="000000" w:themeColor="text1"/>
          <w:sz w:val="24"/>
          <w:szCs w:val="24"/>
          <w:highlight w:val="yellow"/>
        </w:rPr>
        <w:t>个。</w:t>
      </w:r>
    </w:p>
    <w:p w:rsidR="00FE0CA6" w:rsidRDefault="009352B8">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FE0CA6" w:rsidRDefault="009352B8">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w:t>
      </w:r>
      <w:r>
        <w:rPr>
          <w:rFonts w:ascii="宋体" w:hAnsi="宋体" w:hint="eastAsia"/>
          <w:color w:val="FF0000"/>
          <w:sz w:val="24"/>
          <w:szCs w:val="24"/>
        </w:rPr>
        <w:t>20</w:t>
      </w:r>
      <w:r>
        <w:rPr>
          <w:rFonts w:ascii="宋体" w:hAnsi="宋体" w:hint="eastAsia"/>
          <w:color w:val="FF0000"/>
          <w:sz w:val="24"/>
          <w:szCs w:val="24"/>
        </w:rPr>
        <w:t>万元履约保证金；履约保证金以现金形式缴纳</w:t>
      </w:r>
      <w:r>
        <w:rPr>
          <w:rFonts w:ascii="宋体" w:hAnsi="宋体" w:hint="eastAsia"/>
          <w:color w:val="FF0000"/>
          <w:sz w:val="24"/>
          <w:szCs w:val="24"/>
        </w:rPr>
        <w:t>2</w:t>
      </w:r>
      <w:r>
        <w:rPr>
          <w:rFonts w:ascii="宋体" w:hAnsi="宋体" w:hint="eastAsia"/>
          <w:color w:val="FF0000"/>
          <w:sz w:val="24"/>
          <w:szCs w:val="24"/>
        </w:rPr>
        <w:t>万元，余款</w:t>
      </w:r>
      <w:r>
        <w:rPr>
          <w:rFonts w:ascii="宋体" w:hAnsi="宋体" w:hint="eastAsia"/>
          <w:color w:val="FF0000"/>
          <w:sz w:val="24"/>
          <w:szCs w:val="24"/>
        </w:rPr>
        <w:t>18</w:t>
      </w:r>
      <w:r>
        <w:rPr>
          <w:rFonts w:ascii="宋体" w:hAnsi="宋体" w:hint="eastAsia"/>
          <w:color w:val="FF0000"/>
          <w:sz w:val="24"/>
          <w:szCs w:val="24"/>
        </w:rPr>
        <w:t>万元在当年的劳务工程款收入中按月扣清。</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hint="eastAsia"/>
          <w:color w:val="FF0000"/>
          <w:sz w:val="24"/>
          <w:szCs w:val="24"/>
        </w:rPr>
        <w:t>2</w:t>
      </w:r>
      <w:r>
        <w:rPr>
          <w:rFonts w:ascii="宋体" w:hAnsi="宋体" w:hint="eastAsia"/>
          <w:color w:val="FF0000"/>
          <w:sz w:val="24"/>
          <w:szCs w:val="24"/>
        </w:rPr>
        <w:t>万元的安全风险抵押金证明，由财务部提供证明，否则不予投标</w:t>
      </w:r>
      <w:r>
        <w:rPr>
          <w:rFonts w:ascii="宋体" w:hAnsi="宋体" w:hint="eastAsia"/>
          <w:color w:val="000000"/>
          <w:sz w:val="24"/>
          <w:szCs w:val="24"/>
        </w:rPr>
        <w:t>。</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Pr>
          <w:rFonts w:ascii="宋体" w:hAnsi="宋体" w:cs="宋体" w:hint="eastAsia"/>
          <w:color w:val="000000" w:themeColor="text1"/>
          <w:sz w:val="24"/>
          <w:szCs w:val="24"/>
        </w:rPr>
        <w:t>：</w:t>
      </w:r>
      <w:proofErr w:type="gramStart"/>
      <w:r>
        <w:rPr>
          <w:rFonts w:ascii="宋体" w:hAnsi="宋体" w:cs="宋体" w:hint="eastAsia"/>
          <w:color w:val="000000" w:themeColor="text1"/>
          <w:sz w:val="24"/>
          <w:szCs w:val="24"/>
        </w:rPr>
        <w:t>胡升辉</w:t>
      </w:r>
      <w:proofErr w:type="gramEnd"/>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color w:val="000000"/>
          <w:sz w:val="24"/>
          <w:szCs w:val="24"/>
        </w:rPr>
        <w:t>13965207025</w:t>
      </w:r>
    </w:p>
    <w:p w:rsidR="00FE0CA6" w:rsidRDefault="009352B8">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E0CA6" w:rsidRDefault="009352B8">
      <w:pPr>
        <w:spacing w:line="360" w:lineRule="auto"/>
        <w:rPr>
          <w:sz w:val="24"/>
          <w:szCs w:val="24"/>
        </w:rPr>
      </w:pPr>
      <w:r>
        <w:rPr>
          <w:rFonts w:ascii="宋体" w:hAnsi="宋体" w:hint="eastAsia"/>
          <w:color w:val="000000"/>
          <w:sz w:val="24"/>
          <w:szCs w:val="24"/>
        </w:rPr>
        <w:lastRenderedPageBreak/>
        <w:t>10</w:t>
      </w:r>
      <w:r>
        <w:rPr>
          <w:rFonts w:ascii="宋体" w:hAnsi="宋体" w:hint="eastAsia"/>
          <w:color w:val="000000"/>
          <w:sz w:val="24"/>
          <w:szCs w:val="24"/>
        </w:rPr>
        <w:t>、工程价款计价依据及结算方式：设置最高限价，</w:t>
      </w:r>
      <w:r>
        <w:rPr>
          <w:rFonts w:hint="eastAsia"/>
          <w:sz w:val="24"/>
          <w:szCs w:val="24"/>
        </w:rPr>
        <w:t>具体见附表。</w:t>
      </w:r>
    </w:p>
    <w:p w:rsidR="00FE0CA6" w:rsidRDefault="009352B8">
      <w:pPr>
        <w:widowControl/>
        <w:shd w:val="clear" w:color="auto" w:fill="FFFFFF"/>
        <w:spacing w:line="520" w:lineRule="exact"/>
        <w:jc w:val="left"/>
        <w:rPr>
          <w:rFonts w:ascii="宋体" w:hAnsi="宋体" w:cs="宋体"/>
          <w:b/>
          <w:color w:val="0000FF"/>
          <w:sz w:val="24"/>
          <w:szCs w:val="24"/>
        </w:rPr>
      </w:pPr>
      <w:r>
        <w:rPr>
          <w:rFonts w:hint="eastAsia"/>
          <w:sz w:val="24"/>
          <w:szCs w:val="24"/>
        </w:rPr>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w:t>
      </w:r>
      <w:r>
        <w:rPr>
          <w:rFonts w:ascii="宋体" w:hAnsi="宋体" w:cs="宋体" w:hint="eastAsia"/>
          <w:b/>
          <w:bCs/>
          <w:color w:val="FF0000"/>
          <w:sz w:val="24"/>
          <w:szCs w:val="24"/>
          <w:u w:val="single"/>
        </w:rPr>
        <w:t>年</w:t>
      </w:r>
      <w:r>
        <w:rPr>
          <w:rFonts w:ascii="宋体" w:hAnsi="宋体" w:cs="宋体" w:hint="eastAsia"/>
          <w:b/>
          <w:bCs/>
          <w:color w:val="FF0000"/>
          <w:sz w:val="24"/>
          <w:szCs w:val="24"/>
          <w:u w:val="single"/>
        </w:rPr>
        <w:t>11</w:t>
      </w:r>
      <w:r>
        <w:rPr>
          <w:rFonts w:ascii="宋体" w:hAnsi="宋体" w:cs="宋体" w:hint="eastAsia"/>
          <w:b/>
          <w:bCs/>
          <w:color w:val="FF0000"/>
          <w:sz w:val="24"/>
          <w:szCs w:val="24"/>
          <w:u w:val="single"/>
        </w:rPr>
        <w:t>月</w:t>
      </w:r>
      <w:r>
        <w:rPr>
          <w:rFonts w:ascii="宋体" w:hAnsi="宋体" w:cs="宋体" w:hint="eastAsia"/>
          <w:b/>
          <w:bCs/>
          <w:color w:val="FF0000"/>
          <w:sz w:val="24"/>
          <w:szCs w:val="24"/>
          <w:u w:val="single"/>
        </w:rPr>
        <w:t>30</w:t>
      </w:r>
      <w:r>
        <w:rPr>
          <w:rFonts w:ascii="宋体" w:hAnsi="宋体" w:cs="宋体" w:hint="eastAsia"/>
          <w:b/>
          <w:bCs/>
          <w:color w:val="FF0000"/>
          <w:sz w:val="24"/>
          <w:szCs w:val="24"/>
          <w:u w:val="single"/>
        </w:rPr>
        <w:t>日</w:t>
      </w:r>
      <w:r>
        <w:rPr>
          <w:rFonts w:ascii="宋体" w:hAnsi="宋体" w:cs="宋体" w:hint="eastAsia"/>
          <w:b/>
          <w:bCs/>
          <w:color w:val="FF0000"/>
          <w:sz w:val="24"/>
          <w:szCs w:val="24"/>
          <w:u w:val="single"/>
        </w:rPr>
        <w:t>9</w:t>
      </w:r>
      <w:r>
        <w:rPr>
          <w:rFonts w:ascii="宋体" w:hAnsi="宋体" w:cs="宋体" w:hint="eastAsia"/>
          <w:b/>
          <w:bCs/>
          <w:color w:val="FF0000"/>
          <w:sz w:val="24"/>
          <w:szCs w:val="24"/>
          <w:u w:val="single"/>
        </w:rPr>
        <w:t>：</w:t>
      </w:r>
      <w:r>
        <w:rPr>
          <w:rFonts w:ascii="宋体" w:hAnsi="宋体" w:cs="宋体" w:hint="eastAsia"/>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w:t>
      </w:r>
      <w:r w:rsidR="007A0251">
        <w:rPr>
          <w:rFonts w:ascii="宋体" w:hAnsi="宋体" w:cs="宋体" w:hint="eastAsia"/>
          <w:sz w:val="24"/>
          <w:szCs w:val="24"/>
        </w:rPr>
        <w:t>格</w:t>
      </w:r>
      <w:r>
        <w:rPr>
          <w:rFonts w:ascii="宋体" w:hAnsi="宋体" w:cs="宋体" w:hint="eastAsia"/>
          <w:sz w:val="24"/>
          <w:szCs w:val="24"/>
        </w:rPr>
        <w:t>审查，审查通过后填写报名登记表（</w:t>
      </w:r>
      <w:r>
        <w:rPr>
          <w:rFonts w:ascii="宋体" w:hAnsi="宋体" w:cs="宋体" w:hint="eastAsia"/>
          <w:color w:val="FF0000"/>
          <w:sz w:val="24"/>
          <w:szCs w:val="24"/>
        </w:rPr>
        <w:t>申明：未进行报名登记的潜在投标人，投标文件在开标时</w:t>
      </w:r>
      <w:proofErr w:type="gramStart"/>
      <w:r>
        <w:rPr>
          <w:rFonts w:ascii="宋体" w:hAnsi="宋体" w:cs="宋体" w:hint="eastAsia"/>
          <w:color w:val="FF0000"/>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w:t>
      </w:r>
      <w:r>
        <w:rPr>
          <w:rFonts w:ascii="宋体" w:hAnsi="宋体" w:hint="eastAsia"/>
          <w:b/>
          <w:bCs/>
          <w:color w:val="000000"/>
          <w:szCs w:val="21"/>
        </w:rPr>
        <w:t xml:space="preserve"> </w:t>
      </w:r>
      <w:r>
        <w:rPr>
          <w:rFonts w:ascii="宋体" w:hAnsi="宋体" w:hint="eastAsia"/>
          <w:b/>
          <w:bCs/>
          <w:color w:val="000000"/>
          <w:szCs w:val="21"/>
        </w:rPr>
        <w:t>联系电话：</w:t>
      </w:r>
      <w:r>
        <w:rPr>
          <w:rFonts w:ascii="宋体" w:hAnsi="宋体" w:hint="eastAsia"/>
          <w:b/>
          <w:bCs/>
          <w:color w:val="000000"/>
          <w:szCs w:val="21"/>
        </w:rPr>
        <w:t>15156205399</w:t>
      </w:r>
    </w:p>
    <w:p w:rsidR="00FE0CA6" w:rsidRDefault="009352B8">
      <w:pPr>
        <w:spacing w:line="360" w:lineRule="auto"/>
        <w:jc w:val="left"/>
        <w:rPr>
          <w:b/>
          <w:sz w:val="28"/>
          <w:szCs w:val="28"/>
        </w:rPr>
      </w:pPr>
      <w:r>
        <w:rPr>
          <w:rFonts w:hint="eastAsia"/>
          <w:b/>
          <w:sz w:val="28"/>
          <w:szCs w:val="28"/>
        </w:rPr>
        <w:t>二、工期要求：</w:t>
      </w:r>
    </w:p>
    <w:p w:rsidR="00FE0CA6" w:rsidRDefault="009352B8">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FE0CA6" w:rsidRDefault="009352B8">
      <w:pPr>
        <w:spacing w:line="360" w:lineRule="auto"/>
        <w:jc w:val="left"/>
        <w:rPr>
          <w:b/>
          <w:sz w:val="28"/>
          <w:szCs w:val="28"/>
        </w:rPr>
      </w:pPr>
      <w:r>
        <w:rPr>
          <w:rFonts w:hint="eastAsia"/>
          <w:b/>
          <w:sz w:val="28"/>
          <w:szCs w:val="28"/>
        </w:rPr>
        <w:t>三、其他要求：</w:t>
      </w:r>
      <w:bookmarkStart w:id="0" w:name="_GoBack"/>
      <w:bookmarkEnd w:id="0"/>
    </w:p>
    <w:p w:rsidR="00FE0CA6" w:rsidRDefault="009352B8">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、服从项目部人员的管理。</w:t>
      </w:r>
    </w:p>
    <w:p w:rsidR="00FE0CA6" w:rsidRDefault="009352B8">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、所有人员进场施工必须统一穿戴公司工作服和安全帽</w:t>
      </w:r>
      <w:r>
        <w:rPr>
          <w:rFonts w:ascii="宋体" w:hAnsi="宋体" w:cs="Arial"/>
          <w:sz w:val="24"/>
          <w:szCs w:val="24"/>
        </w:rPr>
        <w:t>，配备统一工作服与安全帽的费用自劳务结算中扣除。</w:t>
      </w:r>
    </w:p>
    <w:p w:rsidR="00FE0CA6" w:rsidRDefault="009352B8">
      <w:pPr>
        <w:spacing w:line="540" w:lineRule="exact"/>
        <w:rPr>
          <w:rFonts w:ascii="宋体" w:hAnsi="宋体" w:cs="Arial"/>
          <w:sz w:val="24"/>
          <w:szCs w:val="24"/>
        </w:rPr>
      </w:pPr>
      <w:r>
        <w:rPr>
          <w:rFonts w:ascii="宋体" w:hAnsi="宋体" w:cs="Arial"/>
          <w:sz w:val="24"/>
          <w:szCs w:val="24"/>
        </w:rPr>
        <w:t>3</w:t>
      </w:r>
      <w:r>
        <w:rPr>
          <w:rFonts w:ascii="宋体" w:hAnsi="宋体" w:cs="Arial"/>
          <w:sz w:val="24"/>
          <w:szCs w:val="24"/>
        </w:rPr>
        <w:t>、劳务班组人员吃、住、行均自行解决。</w:t>
      </w:r>
    </w:p>
    <w:p w:rsidR="00FE0CA6" w:rsidRDefault="009352B8">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、合同条款及格式参照公司劳务分包合同协议。</w:t>
      </w:r>
    </w:p>
    <w:p w:rsidR="00FE0CA6" w:rsidRDefault="009352B8">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FE0CA6" w:rsidRDefault="009352B8">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FE0CA6" w:rsidRDefault="009352B8">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w:t>
      </w:r>
      <w:r>
        <w:rPr>
          <w:rFonts w:ascii="宋体" w:hAnsi="宋体" w:cs="宋体"/>
          <w:sz w:val="24"/>
          <w:szCs w:val="24"/>
        </w:rPr>
        <w:t>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w:t>
      </w:r>
      <w:r>
        <w:rPr>
          <w:rFonts w:ascii="宋体" w:hAnsi="宋体" w:cs="宋体"/>
          <w:sz w:val="24"/>
          <w:szCs w:val="24"/>
        </w:rPr>
        <w:t>元违约金，情节严重招标人可终止合同并追偿。</w:t>
      </w:r>
    </w:p>
    <w:p w:rsidR="00FE0CA6" w:rsidRDefault="009352B8">
      <w:pPr>
        <w:spacing w:line="540" w:lineRule="exac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FE0CA6" w:rsidRDefault="009352B8">
      <w:pPr>
        <w:spacing w:line="540" w:lineRule="exact"/>
        <w:rPr>
          <w:b/>
          <w:sz w:val="28"/>
          <w:szCs w:val="28"/>
        </w:rPr>
      </w:pPr>
      <w:r>
        <w:rPr>
          <w:rFonts w:hint="eastAsia"/>
          <w:b/>
          <w:sz w:val="28"/>
          <w:szCs w:val="28"/>
        </w:rPr>
        <w:t>四</w:t>
      </w:r>
      <w:r>
        <w:rPr>
          <w:b/>
          <w:sz w:val="28"/>
          <w:szCs w:val="28"/>
        </w:rPr>
        <w:t>、投标文件格式及送达：</w:t>
      </w:r>
    </w:p>
    <w:p w:rsidR="00FE0CA6" w:rsidRDefault="009352B8">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lastRenderedPageBreak/>
        <w:t>④施工高峰期派驻现场施工人员数量及报价说明内容承诺函；</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hint="eastAsia"/>
          <w:color w:val="000000"/>
          <w:sz w:val="24"/>
          <w:szCs w:val="24"/>
        </w:rPr>
        <w:t>；</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报名联系人：范厚亮；</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15345622038</w:t>
      </w:r>
      <w:r>
        <w:rPr>
          <w:rFonts w:ascii="宋体" w:hAnsi="宋体" w:hint="eastAsia"/>
          <w:color w:val="000000"/>
          <w:sz w:val="24"/>
          <w:szCs w:val="24"/>
        </w:rPr>
        <w:t>。</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标书领取人：齐亚萍</w:t>
      </w:r>
      <w:r>
        <w:rPr>
          <w:rFonts w:ascii="宋体" w:hAnsi="宋体"/>
          <w:color w:val="000000"/>
          <w:sz w:val="24"/>
          <w:szCs w:val="24"/>
        </w:rPr>
        <w:t>；</w:t>
      </w:r>
      <w:r>
        <w:rPr>
          <w:rFonts w:ascii="宋体" w:hAnsi="宋体" w:hint="eastAsia"/>
          <w:color w:val="000000"/>
          <w:sz w:val="24"/>
          <w:szCs w:val="24"/>
        </w:rPr>
        <w:t>联系电话：</w:t>
      </w:r>
      <w:r>
        <w:rPr>
          <w:rFonts w:ascii="宋体" w:hAnsi="宋体" w:hint="eastAsia"/>
          <w:color w:val="000000"/>
          <w:sz w:val="24"/>
          <w:szCs w:val="24"/>
        </w:rPr>
        <w:t>15156205399</w:t>
      </w:r>
      <w:r>
        <w:rPr>
          <w:rFonts w:ascii="宋体" w:hAnsi="宋体"/>
          <w:color w:val="000000"/>
          <w:sz w:val="24"/>
          <w:szCs w:val="24"/>
        </w:rPr>
        <w:t>。</w:t>
      </w:r>
    </w:p>
    <w:p w:rsidR="00FE0CA6" w:rsidRDefault="009352B8">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w:t>
      </w:r>
      <w:r>
        <w:rPr>
          <w:rFonts w:ascii="宋体" w:hAnsi="宋体" w:hint="eastAsia"/>
          <w:color w:val="000000"/>
          <w:sz w:val="24"/>
          <w:szCs w:val="24"/>
        </w:rPr>
        <w:t>安徽省铜陵市黄山大道南段</w:t>
      </w:r>
      <w:r>
        <w:rPr>
          <w:rFonts w:ascii="宋体" w:hAnsi="宋体" w:hint="eastAsia"/>
          <w:color w:val="000000"/>
          <w:sz w:val="24"/>
          <w:szCs w:val="24"/>
        </w:rPr>
        <w:t>879</w:t>
      </w:r>
      <w:r>
        <w:rPr>
          <w:rFonts w:ascii="宋体" w:hAnsi="宋体" w:hint="eastAsia"/>
          <w:color w:val="000000"/>
          <w:sz w:val="24"/>
          <w:szCs w:val="24"/>
        </w:rPr>
        <w:t>号经营部投标室</w:t>
      </w:r>
      <w:r>
        <w:rPr>
          <w:rFonts w:ascii="宋体" w:hAnsi="宋体" w:hint="eastAsia"/>
          <w:color w:val="000000"/>
          <w:sz w:val="24"/>
          <w:szCs w:val="24"/>
        </w:rPr>
        <w:t>413</w:t>
      </w:r>
      <w:r>
        <w:rPr>
          <w:rFonts w:ascii="宋体" w:hAnsi="宋体" w:hint="eastAsia"/>
          <w:color w:val="000000"/>
          <w:sz w:val="24"/>
          <w:szCs w:val="24"/>
        </w:rPr>
        <w:t>室</w:t>
      </w:r>
      <w:r>
        <w:rPr>
          <w:rFonts w:ascii="宋体" w:hAnsi="宋体"/>
          <w:color w:val="000000"/>
          <w:sz w:val="24"/>
          <w:szCs w:val="24"/>
        </w:rPr>
        <w:t>；</w:t>
      </w:r>
    </w:p>
    <w:p w:rsidR="00FE0CA6" w:rsidRDefault="009352B8">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FE0CA6" w:rsidRDefault="009352B8">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Pr>
          <w:rFonts w:ascii="宋体" w:hAnsi="宋体" w:hint="eastAsia"/>
          <w:color w:val="000000"/>
          <w:sz w:val="24"/>
          <w:szCs w:val="24"/>
        </w:rPr>
        <w:t>11</w:t>
      </w:r>
      <w:r>
        <w:rPr>
          <w:rFonts w:ascii="宋体" w:hAnsi="宋体"/>
          <w:color w:val="000000"/>
          <w:sz w:val="24"/>
          <w:szCs w:val="24"/>
        </w:rPr>
        <w:t>月</w:t>
      </w:r>
      <w:r>
        <w:rPr>
          <w:rFonts w:ascii="宋体" w:hAnsi="宋体" w:hint="eastAsia"/>
          <w:color w:val="000000"/>
          <w:sz w:val="24"/>
          <w:szCs w:val="24"/>
        </w:rPr>
        <w:t>30</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分。提交投标文件截止日期：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Pr>
          <w:rFonts w:ascii="宋体" w:hAnsi="宋体" w:hint="eastAsia"/>
          <w:color w:val="000000"/>
          <w:sz w:val="24"/>
          <w:szCs w:val="24"/>
        </w:rPr>
        <w:t>12</w:t>
      </w:r>
      <w:r>
        <w:rPr>
          <w:rFonts w:ascii="宋体" w:hAnsi="宋体"/>
          <w:color w:val="000000"/>
          <w:sz w:val="24"/>
          <w:szCs w:val="24"/>
        </w:rPr>
        <w:t>月</w:t>
      </w:r>
      <w:r>
        <w:rPr>
          <w:rFonts w:ascii="宋体" w:hAnsi="宋体" w:hint="eastAsia"/>
          <w:color w:val="000000"/>
          <w:sz w:val="24"/>
          <w:szCs w:val="24"/>
        </w:rPr>
        <w:t>1</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w:t>
      </w:r>
    </w:p>
    <w:p w:rsidR="00FE0CA6" w:rsidRDefault="009352B8">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E0CA6" w:rsidRDefault="009352B8">
      <w:pPr>
        <w:spacing w:line="360" w:lineRule="auto"/>
        <w:rPr>
          <w:rFonts w:ascii="宋体" w:hAnsi="宋体" w:cs="宋体"/>
          <w:sz w:val="24"/>
          <w:szCs w:val="24"/>
        </w:rPr>
      </w:pPr>
      <w:r>
        <w:rPr>
          <w:rFonts w:ascii="宋体" w:hAnsi="宋体" w:cs="宋体" w:hint="eastAsia"/>
          <w:sz w:val="24"/>
          <w:szCs w:val="24"/>
        </w:rPr>
        <w:t>（一）、本次评标采用合理低价中标。</w:t>
      </w:r>
    </w:p>
    <w:p w:rsidR="00FE0CA6" w:rsidRDefault="009352B8">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FE0CA6">
      <w:pPr>
        <w:spacing w:line="360" w:lineRule="auto"/>
        <w:rPr>
          <w:rFonts w:ascii="宋体" w:hAnsi="宋体" w:cs="宋体"/>
          <w:sz w:val="24"/>
          <w:szCs w:val="24"/>
        </w:rPr>
      </w:pPr>
    </w:p>
    <w:p w:rsidR="00FE0CA6" w:rsidRDefault="009352B8">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FE0CA6" w:rsidRDefault="00FE0CA6">
      <w:pPr>
        <w:spacing w:line="540" w:lineRule="exact"/>
        <w:jc w:val="center"/>
        <w:rPr>
          <w:rFonts w:ascii="宋体" w:hAnsi="宋体" w:cs="宋体"/>
          <w:color w:val="FF0000"/>
          <w:sz w:val="28"/>
          <w:szCs w:val="28"/>
        </w:rPr>
      </w:pPr>
    </w:p>
    <w:p w:rsidR="00FE0CA6" w:rsidRDefault="009352B8">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FE0CA6">
        <w:tc>
          <w:tcPr>
            <w:tcW w:w="959" w:type="dxa"/>
          </w:tcPr>
          <w:p w:rsidR="00FE0CA6" w:rsidRDefault="009352B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FE0CA6" w:rsidRDefault="009352B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FE0CA6" w:rsidRDefault="009352B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FE0CA6" w:rsidRDefault="009352B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FE0CA6" w:rsidRDefault="009352B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hint="eastAsia"/>
                <w:b/>
                <w:bCs/>
                <w:color w:val="000000"/>
                <w:sz w:val="24"/>
              </w:rPr>
              <w:t xml:space="preserve">   </w:t>
            </w:r>
            <w:r>
              <w:rPr>
                <w:rFonts w:ascii="楷体" w:eastAsia="楷体" w:hAnsi="楷体" w:cs="Arial" w:hint="eastAsia"/>
                <w:b/>
                <w:bCs/>
                <w:color w:val="000000"/>
                <w:sz w:val="24"/>
              </w:rPr>
              <w:t>诺</w:t>
            </w:r>
          </w:p>
        </w:tc>
      </w:tr>
      <w:tr w:rsidR="00FE0CA6">
        <w:tc>
          <w:tcPr>
            <w:tcW w:w="959" w:type="dxa"/>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FE0CA6">
        <w:tc>
          <w:tcPr>
            <w:tcW w:w="959" w:type="dxa"/>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hint="eastAsia"/>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FE0CA6">
        <w:tc>
          <w:tcPr>
            <w:tcW w:w="959" w:type="dxa"/>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CA6" w:rsidRDefault="009352B8">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bl>
    <w:p w:rsidR="00FE0CA6" w:rsidRDefault="009352B8">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FE0CA6" w:rsidRDefault="00FE0CA6">
      <w:pPr>
        <w:spacing w:line="540" w:lineRule="exact"/>
        <w:rPr>
          <w:rFonts w:ascii="宋体" w:hAnsi="宋体" w:cs="Arial"/>
          <w:b/>
          <w:color w:val="FF0000"/>
          <w:sz w:val="32"/>
          <w:szCs w:val="32"/>
        </w:rPr>
      </w:pPr>
    </w:p>
    <w:p w:rsidR="00FE0CA6" w:rsidRDefault="00FE0CA6">
      <w:pPr>
        <w:spacing w:line="540" w:lineRule="exact"/>
        <w:jc w:val="center"/>
        <w:rPr>
          <w:rFonts w:ascii="宋体" w:hAnsi="宋体" w:cs="Arial"/>
          <w:b/>
          <w:color w:val="FF0000"/>
          <w:sz w:val="32"/>
          <w:szCs w:val="32"/>
        </w:rPr>
      </w:pPr>
    </w:p>
    <w:p w:rsidR="00FE0CA6" w:rsidRDefault="00FE0CA6">
      <w:pPr>
        <w:spacing w:line="540" w:lineRule="exact"/>
        <w:jc w:val="center"/>
        <w:rPr>
          <w:rFonts w:ascii="宋体" w:hAnsi="宋体" w:cs="Arial"/>
          <w:b/>
          <w:color w:val="FF0000"/>
          <w:sz w:val="32"/>
          <w:szCs w:val="32"/>
        </w:rPr>
      </w:pPr>
    </w:p>
    <w:p w:rsidR="00FE0CA6" w:rsidRDefault="009352B8">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E0CA6" w:rsidRDefault="00FE0CA6">
      <w:pPr>
        <w:spacing w:line="440" w:lineRule="exact"/>
        <w:ind w:firstLineChars="2250" w:firstLine="5400"/>
        <w:rPr>
          <w:rFonts w:ascii="宋体" w:hAnsi="宋体" w:cs="Arial"/>
          <w:sz w:val="24"/>
        </w:rPr>
      </w:pPr>
    </w:p>
    <w:p w:rsidR="00FE0CA6" w:rsidRDefault="009352B8">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E0CA6" w:rsidRDefault="00FE0CA6">
      <w:pPr>
        <w:spacing w:line="440" w:lineRule="exact"/>
        <w:ind w:firstLineChars="2250" w:firstLine="5400"/>
        <w:rPr>
          <w:rFonts w:ascii="宋体" w:hAnsi="宋体" w:cs="Arial"/>
          <w:sz w:val="24"/>
        </w:rPr>
      </w:pPr>
    </w:p>
    <w:p w:rsidR="00FE0CA6" w:rsidRDefault="009352B8">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FE0CA6" w:rsidRDefault="00FE0CA6">
      <w:pPr>
        <w:spacing w:line="440" w:lineRule="exact"/>
        <w:rPr>
          <w:rFonts w:ascii="宋体" w:hAnsi="宋体" w:cs="宋体"/>
          <w:color w:val="FF0000"/>
          <w:sz w:val="28"/>
          <w:szCs w:val="28"/>
        </w:rPr>
      </w:pPr>
    </w:p>
    <w:p w:rsidR="00FE0CA6" w:rsidRDefault="00FE0CA6">
      <w:pPr>
        <w:spacing w:line="440" w:lineRule="exact"/>
        <w:rPr>
          <w:rFonts w:ascii="宋体" w:hAnsi="宋体" w:cs="宋体"/>
          <w:color w:val="FF0000"/>
          <w:sz w:val="28"/>
          <w:szCs w:val="28"/>
        </w:rPr>
      </w:pPr>
    </w:p>
    <w:p w:rsidR="00FE0CA6" w:rsidRDefault="00FE0CA6">
      <w:pPr>
        <w:spacing w:line="440" w:lineRule="exact"/>
        <w:rPr>
          <w:rFonts w:ascii="宋体" w:hAnsi="宋体" w:cs="宋体"/>
          <w:color w:val="FF0000"/>
          <w:sz w:val="28"/>
          <w:szCs w:val="28"/>
        </w:rPr>
      </w:pPr>
    </w:p>
    <w:p w:rsidR="00FE0CA6" w:rsidRDefault="00FE0CA6">
      <w:pPr>
        <w:spacing w:line="440" w:lineRule="exact"/>
        <w:rPr>
          <w:rFonts w:ascii="宋体" w:hAnsi="宋体" w:cs="宋体"/>
          <w:color w:val="FF0000"/>
          <w:sz w:val="28"/>
          <w:szCs w:val="28"/>
        </w:rPr>
      </w:pPr>
    </w:p>
    <w:p w:rsidR="00FE0CA6" w:rsidRDefault="00FE0CA6">
      <w:pPr>
        <w:spacing w:line="440" w:lineRule="exact"/>
        <w:rPr>
          <w:rFonts w:ascii="宋体" w:hAnsi="宋体" w:cs="宋体"/>
          <w:color w:val="FF0000"/>
          <w:sz w:val="28"/>
          <w:szCs w:val="28"/>
        </w:rPr>
      </w:pPr>
    </w:p>
    <w:p w:rsidR="00FE0CA6" w:rsidRDefault="00FE0CA6">
      <w:pPr>
        <w:spacing w:line="440" w:lineRule="exact"/>
        <w:rPr>
          <w:rFonts w:ascii="宋体" w:hAnsi="宋体" w:cs="宋体"/>
          <w:color w:val="FF0000"/>
          <w:sz w:val="28"/>
          <w:szCs w:val="28"/>
        </w:rPr>
      </w:pPr>
    </w:p>
    <w:p w:rsidR="00FE0CA6" w:rsidRDefault="00FE0CA6">
      <w:pPr>
        <w:spacing w:line="440" w:lineRule="exact"/>
        <w:rPr>
          <w:rFonts w:ascii="宋体" w:hAnsi="宋体" w:cs="宋体"/>
          <w:color w:val="FF0000"/>
          <w:sz w:val="28"/>
          <w:szCs w:val="28"/>
        </w:rPr>
      </w:pPr>
    </w:p>
    <w:p w:rsidR="00FE0CA6" w:rsidRDefault="00FE0CA6">
      <w:pPr>
        <w:spacing w:line="440" w:lineRule="exact"/>
        <w:rPr>
          <w:rFonts w:ascii="宋体" w:hAnsi="宋体" w:cs="宋体"/>
          <w:color w:val="FF0000"/>
          <w:sz w:val="28"/>
          <w:szCs w:val="28"/>
        </w:rPr>
      </w:pPr>
    </w:p>
    <w:p w:rsidR="00FE0CA6" w:rsidRDefault="00FE0CA6">
      <w:pPr>
        <w:spacing w:line="540" w:lineRule="exact"/>
        <w:jc w:val="center"/>
        <w:rPr>
          <w:rFonts w:ascii="宋体" w:hAnsi="宋体" w:cs="宋体"/>
          <w:color w:val="FF0000"/>
          <w:sz w:val="28"/>
          <w:szCs w:val="28"/>
        </w:rPr>
      </w:pPr>
    </w:p>
    <w:p w:rsidR="00FE0CA6" w:rsidRDefault="009352B8">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FE0CA6" w:rsidRDefault="009352B8">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hint="eastAsia"/>
          <w:sz w:val="28"/>
          <w:szCs w:val="28"/>
        </w:rPr>
        <w:t>25</w:t>
      </w:r>
      <w:r>
        <w:rPr>
          <w:rFonts w:ascii="宋体" w:hAnsi="宋体" w:cs="宋体" w:hint="eastAsia"/>
          <w:sz w:val="28"/>
          <w:szCs w:val="28"/>
        </w:rPr>
        <w:t>人。且同意附件二报价说明中所有内容。</w:t>
      </w:r>
    </w:p>
    <w:p w:rsidR="00FE0CA6" w:rsidRDefault="00FE0CA6">
      <w:pPr>
        <w:spacing w:line="540" w:lineRule="exact"/>
        <w:rPr>
          <w:rFonts w:ascii="宋体" w:hAnsi="宋体" w:cs="宋体"/>
          <w:color w:val="FF0000"/>
          <w:sz w:val="28"/>
          <w:szCs w:val="28"/>
        </w:rPr>
      </w:pPr>
    </w:p>
    <w:p w:rsidR="00FE0CA6" w:rsidRDefault="009352B8">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FE0CA6" w:rsidRDefault="00FE0CA6">
      <w:pPr>
        <w:spacing w:line="540" w:lineRule="exact"/>
        <w:rPr>
          <w:rFonts w:ascii="宋体" w:hAnsi="宋体" w:cs="Arial"/>
          <w:b/>
          <w:color w:val="FF0000"/>
          <w:sz w:val="32"/>
          <w:szCs w:val="32"/>
        </w:rPr>
      </w:pPr>
    </w:p>
    <w:p w:rsidR="00FE0CA6" w:rsidRDefault="00FE0CA6">
      <w:pPr>
        <w:spacing w:line="540" w:lineRule="exact"/>
        <w:jc w:val="center"/>
        <w:rPr>
          <w:rFonts w:ascii="宋体" w:hAnsi="宋体" w:cs="Arial"/>
          <w:b/>
          <w:color w:val="FF0000"/>
          <w:sz w:val="32"/>
          <w:szCs w:val="32"/>
        </w:rPr>
      </w:pPr>
    </w:p>
    <w:p w:rsidR="00FE0CA6" w:rsidRDefault="00FE0CA6">
      <w:pPr>
        <w:spacing w:line="540" w:lineRule="exact"/>
        <w:jc w:val="center"/>
        <w:rPr>
          <w:rFonts w:ascii="宋体" w:hAnsi="宋体" w:cs="Arial"/>
          <w:b/>
          <w:color w:val="FF0000"/>
          <w:sz w:val="32"/>
          <w:szCs w:val="32"/>
        </w:rPr>
      </w:pPr>
    </w:p>
    <w:p w:rsidR="00FE0CA6" w:rsidRDefault="009352B8">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E0CA6" w:rsidRDefault="00FE0CA6">
      <w:pPr>
        <w:spacing w:line="440" w:lineRule="exact"/>
        <w:ind w:firstLineChars="2250" w:firstLine="5400"/>
        <w:rPr>
          <w:rFonts w:ascii="宋体" w:hAnsi="宋体" w:cs="Arial"/>
          <w:sz w:val="24"/>
        </w:rPr>
      </w:pPr>
    </w:p>
    <w:p w:rsidR="00FE0CA6" w:rsidRDefault="009352B8">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E0CA6" w:rsidRDefault="00FE0CA6">
      <w:pPr>
        <w:spacing w:line="440" w:lineRule="exact"/>
        <w:ind w:firstLineChars="2250" w:firstLine="5400"/>
        <w:rPr>
          <w:rFonts w:ascii="宋体" w:hAnsi="宋体" w:cs="Arial"/>
          <w:sz w:val="24"/>
        </w:rPr>
      </w:pPr>
    </w:p>
    <w:p w:rsidR="00FE0CA6" w:rsidRDefault="009352B8">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FE0CA6" w:rsidRDefault="00FE0CA6">
      <w:pPr>
        <w:spacing w:line="440" w:lineRule="exact"/>
        <w:rPr>
          <w:rFonts w:ascii="宋体" w:hAnsi="宋体" w:cs="宋体"/>
          <w:color w:val="FF0000"/>
          <w:sz w:val="28"/>
          <w:szCs w:val="28"/>
        </w:rPr>
      </w:pPr>
    </w:p>
    <w:p w:rsidR="00FE0CA6" w:rsidRDefault="00FE0CA6">
      <w:pPr>
        <w:spacing w:line="440" w:lineRule="exact"/>
        <w:rPr>
          <w:rFonts w:ascii="宋体" w:hAnsi="宋体" w:cs="宋体"/>
          <w:color w:val="FF0000"/>
          <w:sz w:val="28"/>
          <w:szCs w:val="28"/>
        </w:rPr>
      </w:pPr>
    </w:p>
    <w:p w:rsidR="00FE0CA6" w:rsidRDefault="00FE0CA6">
      <w:pPr>
        <w:spacing w:line="440" w:lineRule="exact"/>
        <w:rPr>
          <w:rFonts w:ascii="宋体" w:hAnsi="宋体" w:cs="宋体"/>
          <w:color w:val="FF0000"/>
          <w:sz w:val="28"/>
          <w:szCs w:val="28"/>
        </w:rPr>
        <w:sectPr w:rsidR="00FE0CA6">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FE0CA6" w:rsidRDefault="009352B8">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E0CA6" w:rsidRDefault="009352B8">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铜山矿区大</w:t>
      </w:r>
      <w:proofErr w:type="gramStart"/>
      <w:r>
        <w:rPr>
          <w:rFonts w:ascii="宋体" w:hAnsi="宋体" w:hint="eastAsia"/>
          <w:b/>
          <w:bCs/>
          <w:sz w:val="32"/>
          <w:szCs w:val="32"/>
        </w:rPr>
        <w:t>凹</w:t>
      </w:r>
      <w:proofErr w:type="gramEnd"/>
      <w:r>
        <w:rPr>
          <w:rFonts w:ascii="宋体" w:hAnsi="宋体" w:hint="eastAsia"/>
          <w:b/>
          <w:bCs/>
          <w:sz w:val="32"/>
          <w:szCs w:val="32"/>
        </w:rPr>
        <w:t>山</w:t>
      </w:r>
      <w:r>
        <w:rPr>
          <w:rFonts w:ascii="宋体" w:hAnsi="宋体" w:hint="eastAsia"/>
          <w:b/>
          <w:bCs/>
          <w:sz w:val="32"/>
          <w:szCs w:val="32"/>
        </w:rPr>
        <w:t>-</w:t>
      </w:r>
      <w:r>
        <w:rPr>
          <w:rFonts w:ascii="宋体" w:hAnsi="宋体" w:hint="eastAsia"/>
          <w:b/>
          <w:bCs/>
          <w:sz w:val="32"/>
          <w:szCs w:val="32"/>
        </w:rPr>
        <w:t>寒山水泥用石灰岩矿</w:t>
      </w:r>
      <w:r>
        <w:rPr>
          <w:rFonts w:ascii="宋体" w:hAnsi="宋体" w:hint="eastAsia"/>
          <w:b/>
          <w:bCs/>
          <w:sz w:val="32"/>
          <w:szCs w:val="32"/>
        </w:rPr>
        <w:t>980</w:t>
      </w:r>
      <w:r>
        <w:rPr>
          <w:rFonts w:ascii="宋体" w:hAnsi="宋体" w:hint="eastAsia"/>
          <w:b/>
          <w:bCs/>
          <w:sz w:val="32"/>
          <w:szCs w:val="32"/>
        </w:rPr>
        <w:t>万吨年露天开采建设项目</w:t>
      </w:r>
      <w:r>
        <w:rPr>
          <w:rFonts w:ascii="宋体" w:hAnsi="宋体" w:hint="eastAsia"/>
          <w:b/>
          <w:bCs/>
          <w:sz w:val="32"/>
          <w:szCs w:val="32"/>
        </w:rPr>
        <w:t>废品库</w:t>
      </w:r>
      <w:r>
        <w:rPr>
          <w:rFonts w:ascii="宋体" w:hAnsi="宋体" w:hint="eastAsia"/>
          <w:b/>
          <w:bCs/>
          <w:sz w:val="32"/>
          <w:szCs w:val="32"/>
        </w:rPr>
        <w:t>、</w:t>
      </w:r>
      <w:r>
        <w:rPr>
          <w:rFonts w:ascii="宋体" w:hAnsi="宋体" w:hint="eastAsia"/>
          <w:b/>
          <w:bCs/>
          <w:sz w:val="32"/>
          <w:szCs w:val="32"/>
        </w:rPr>
        <w:t>4</w:t>
      </w:r>
      <w:r>
        <w:rPr>
          <w:rFonts w:ascii="宋体" w:hAnsi="宋体"/>
          <w:b/>
          <w:bCs/>
          <w:sz w:val="32"/>
          <w:szCs w:val="32"/>
        </w:rPr>
        <w:t>#</w:t>
      </w:r>
      <w:r>
        <w:rPr>
          <w:rFonts w:ascii="宋体" w:hAnsi="宋体" w:hint="eastAsia"/>
          <w:b/>
          <w:bCs/>
          <w:sz w:val="32"/>
          <w:szCs w:val="32"/>
        </w:rPr>
        <w:t>转运站、挡土墙等</w:t>
      </w:r>
    </w:p>
    <w:p w:rsidR="00FE0CA6" w:rsidRDefault="009352B8">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零星工程报价表</w:t>
      </w:r>
    </w:p>
    <w:p w:rsidR="00FE0CA6" w:rsidRDefault="009352B8">
      <w:pPr>
        <w:widowControl/>
        <w:shd w:val="clear" w:color="auto" w:fill="FFFFFF"/>
        <w:spacing w:line="520" w:lineRule="exact"/>
        <w:jc w:val="left"/>
        <w:rPr>
          <w:rFonts w:ascii="宋体" w:hAnsi="宋体"/>
          <w:sz w:val="24"/>
          <w:szCs w:val="24"/>
        </w:rPr>
      </w:pPr>
      <w:r>
        <w:rPr>
          <w:rFonts w:ascii="宋体" w:hAnsi="宋体" w:hint="eastAsia"/>
          <w:sz w:val="24"/>
          <w:szCs w:val="24"/>
        </w:rPr>
        <w:t>工程名称：铜山矿区大</w:t>
      </w:r>
      <w:proofErr w:type="gramStart"/>
      <w:r>
        <w:rPr>
          <w:rFonts w:ascii="宋体" w:hAnsi="宋体" w:hint="eastAsia"/>
          <w:sz w:val="24"/>
          <w:szCs w:val="24"/>
        </w:rPr>
        <w:t>凹</w:t>
      </w:r>
      <w:proofErr w:type="gramEnd"/>
      <w:r>
        <w:rPr>
          <w:rFonts w:ascii="宋体" w:hAnsi="宋体" w:hint="eastAsia"/>
          <w:sz w:val="24"/>
          <w:szCs w:val="24"/>
        </w:rPr>
        <w:t>山</w:t>
      </w:r>
      <w:r>
        <w:rPr>
          <w:rFonts w:ascii="宋体" w:hAnsi="宋体" w:hint="eastAsia"/>
          <w:sz w:val="24"/>
          <w:szCs w:val="24"/>
        </w:rPr>
        <w:t>-</w:t>
      </w:r>
      <w:r>
        <w:rPr>
          <w:rFonts w:ascii="宋体" w:hAnsi="宋体" w:hint="eastAsia"/>
          <w:sz w:val="24"/>
          <w:szCs w:val="24"/>
        </w:rPr>
        <w:t>寒山水泥用石灰岩矿</w:t>
      </w:r>
      <w:r>
        <w:rPr>
          <w:rFonts w:ascii="宋体" w:hAnsi="宋体" w:hint="eastAsia"/>
          <w:sz w:val="24"/>
          <w:szCs w:val="24"/>
        </w:rPr>
        <w:t>980</w:t>
      </w:r>
      <w:r>
        <w:rPr>
          <w:rFonts w:ascii="宋体" w:hAnsi="宋体" w:hint="eastAsia"/>
          <w:sz w:val="24"/>
          <w:szCs w:val="24"/>
        </w:rPr>
        <w:t>万吨年露天开采建设项目</w:t>
      </w:r>
      <w:r>
        <w:rPr>
          <w:rFonts w:ascii="宋体" w:hAnsi="宋体" w:hint="eastAsia"/>
          <w:sz w:val="24"/>
          <w:szCs w:val="24"/>
        </w:rPr>
        <w:t>废品库</w:t>
      </w:r>
      <w:r>
        <w:rPr>
          <w:rFonts w:ascii="宋体" w:hAnsi="宋体" w:hint="eastAsia"/>
          <w:sz w:val="24"/>
          <w:szCs w:val="24"/>
        </w:rPr>
        <w:t>、</w:t>
      </w:r>
      <w:r>
        <w:rPr>
          <w:rFonts w:ascii="宋体" w:hAnsi="宋体" w:hint="eastAsia"/>
          <w:sz w:val="24"/>
          <w:szCs w:val="24"/>
        </w:rPr>
        <w:t>4#</w:t>
      </w:r>
      <w:r>
        <w:rPr>
          <w:rFonts w:ascii="宋体" w:hAnsi="宋体" w:hint="eastAsia"/>
          <w:sz w:val="24"/>
          <w:szCs w:val="24"/>
        </w:rPr>
        <w:t>转运站、挡土墙等</w:t>
      </w:r>
      <w:r>
        <w:rPr>
          <w:rFonts w:ascii="宋体" w:hAnsi="宋体" w:hint="eastAsia"/>
          <w:sz w:val="24"/>
          <w:szCs w:val="24"/>
        </w:rPr>
        <w:t>零星工程</w:t>
      </w:r>
    </w:p>
    <w:tbl>
      <w:tblPr>
        <w:tblW w:w="14601" w:type="dxa"/>
        <w:tblInd w:w="-34" w:type="dxa"/>
        <w:tblLayout w:type="fixed"/>
        <w:tblLook w:val="04A0" w:firstRow="1" w:lastRow="0" w:firstColumn="1" w:lastColumn="0" w:noHBand="0" w:noVBand="1"/>
      </w:tblPr>
      <w:tblGrid>
        <w:gridCol w:w="602"/>
        <w:gridCol w:w="2092"/>
        <w:gridCol w:w="1701"/>
        <w:gridCol w:w="319"/>
        <w:gridCol w:w="390"/>
        <w:gridCol w:w="1275"/>
        <w:gridCol w:w="1418"/>
        <w:gridCol w:w="1134"/>
        <w:gridCol w:w="1417"/>
        <w:gridCol w:w="4253"/>
      </w:tblGrid>
      <w:tr w:rsidR="00FE0CA6">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kern w:val="0"/>
                <w:sz w:val="20"/>
              </w:rPr>
            </w:pPr>
            <w:r>
              <w:rPr>
                <w:rFonts w:ascii="宋体" w:hAnsi="宋体" w:cs="宋体" w:hint="eastAsia"/>
                <w:b/>
                <w:kern w:val="0"/>
                <w:sz w:val="20"/>
              </w:rPr>
              <w:t>序号</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kern w:val="0"/>
                <w:sz w:val="20"/>
              </w:rPr>
            </w:pPr>
            <w:r>
              <w:rPr>
                <w:rFonts w:ascii="宋体" w:hAnsi="宋体" w:cs="宋体" w:hint="eastAsia"/>
                <w:b/>
                <w:kern w:val="0"/>
                <w:sz w:val="20"/>
              </w:rPr>
              <w:t>工作内容</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r>
            <w:r>
              <w:rPr>
                <w:rFonts w:ascii="宋体" w:hAnsi="宋体" w:cs="宋体" w:hint="eastAsia"/>
                <w:b/>
                <w:kern w:val="0"/>
                <w:sz w:val="20"/>
              </w:rPr>
              <w:t>工程量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kern w:val="0"/>
                <w:sz w:val="20"/>
              </w:rPr>
            </w:pPr>
            <w:r>
              <w:rPr>
                <w:rFonts w:ascii="宋体" w:hAnsi="宋体" w:cs="宋体" w:hint="eastAsia"/>
                <w:b/>
                <w:kern w:val="0"/>
                <w:sz w:val="20"/>
              </w:rPr>
              <w:t>单位</w:t>
            </w:r>
          </w:p>
        </w:tc>
        <w:tc>
          <w:tcPr>
            <w:tcW w:w="5244" w:type="dxa"/>
            <w:gridSpan w:val="4"/>
            <w:tcBorders>
              <w:top w:val="single" w:sz="4" w:space="0" w:color="auto"/>
              <w:left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20"/>
              </w:rPr>
            </w:pPr>
            <w:r>
              <w:rPr>
                <w:rFonts w:ascii="宋体" w:hAnsi="宋体" w:cs="宋体" w:hint="eastAsia"/>
                <w:b/>
                <w:kern w:val="0"/>
                <w:sz w:val="20"/>
              </w:rPr>
              <w:t>劳务报价（含</w:t>
            </w:r>
            <w:r>
              <w:rPr>
                <w:rFonts w:ascii="宋体" w:hAnsi="宋体" w:cs="宋体" w:hint="eastAsia"/>
                <w:b/>
                <w:kern w:val="0"/>
                <w:sz w:val="20"/>
              </w:rPr>
              <w:t>3%</w:t>
            </w:r>
            <w:r>
              <w:rPr>
                <w:rFonts w:ascii="宋体" w:hAnsi="宋体" w:cs="宋体" w:hint="eastAsia"/>
                <w:b/>
                <w:kern w:val="0"/>
                <w:sz w:val="20"/>
              </w:rPr>
              <w:t>增值税）</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kern w:val="0"/>
                <w:sz w:val="20"/>
              </w:rPr>
            </w:pPr>
            <w:r>
              <w:rPr>
                <w:rFonts w:ascii="宋体" w:hAnsi="宋体" w:cs="宋体" w:hint="eastAsia"/>
                <w:b/>
                <w:kern w:val="0"/>
                <w:sz w:val="20"/>
              </w:rPr>
              <w:t>备注</w:t>
            </w:r>
          </w:p>
        </w:tc>
      </w:tr>
      <w:tr w:rsidR="00FE0CA6">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CA6" w:rsidRDefault="00FE0CA6">
            <w:pPr>
              <w:widowControl/>
              <w:jc w:val="left"/>
              <w:rPr>
                <w:rFonts w:ascii="宋体" w:hAnsi="宋体" w:cs="宋体"/>
                <w:b/>
                <w:kern w:val="0"/>
                <w:sz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CA6" w:rsidRDefault="00FE0CA6">
            <w:pPr>
              <w:widowControl/>
              <w:jc w:val="left"/>
              <w:rPr>
                <w:rFonts w:ascii="宋体" w:hAnsi="宋体" w:cs="宋体"/>
                <w:b/>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FE0CA6" w:rsidRDefault="00FE0CA6">
            <w:pPr>
              <w:widowControl/>
              <w:jc w:val="left"/>
              <w:rPr>
                <w:rFonts w:ascii="宋体" w:hAnsi="宋体" w:cs="宋体"/>
                <w:b/>
                <w:kern w:val="0"/>
                <w:sz w:val="20"/>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0CA6" w:rsidRDefault="00FE0CA6">
            <w:pPr>
              <w:widowControl/>
              <w:jc w:val="left"/>
              <w:rPr>
                <w:rFonts w:ascii="宋体" w:hAns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kern w:val="0"/>
                <w:sz w:val="20"/>
              </w:rPr>
            </w:pPr>
            <w:r>
              <w:rPr>
                <w:rFonts w:ascii="宋体" w:hAnsi="宋体" w:cs="宋体" w:hint="eastAsia"/>
                <w:b/>
                <w:kern w:val="0"/>
                <w:sz w:val="20"/>
              </w:rPr>
              <w:t>最高限价（元）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E0CA6" w:rsidRDefault="009352B8">
            <w:pPr>
              <w:jc w:val="center"/>
              <w:rPr>
                <w:rFonts w:ascii="宋体" w:hAnsi="宋体" w:cs="宋体"/>
                <w:b/>
                <w:kern w:val="0"/>
                <w:sz w:val="20"/>
              </w:rPr>
            </w:pPr>
            <w:r>
              <w:rPr>
                <w:rFonts w:ascii="宋体" w:hAnsi="宋体" w:cs="宋体" w:hint="eastAsia"/>
                <w:b/>
                <w:kern w:val="0"/>
                <w:sz w:val="20"/>
              </w:rPr>
              <w:t>限价合计（元）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kern w:val="0"/>
                <w:sz w:val="20"/>
              </w:rPr>
            </w:pPr>
            <w:r>
              <w:rPr>
                <w:rFonts w:ascii="宋体" w:hAnsi="宋体" w:cs="宋体" w:hint="eastAsia"/>
                <w:b/>
                <w:kern w:val="0"/>
                <w:sz w:val="20"/>
              </w:rPr>
              <w:t>报价</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kern w:val="0"/>
                <w:sz w:val="20"/>
              </w:rPr>
            </w:pPr>
            <w:r>
              <w:rPr>
                <w:rFonts w:ascii="宋体" w:hAnsi="宋体" w:cs="宋体" w:hint="eastAsia"/>
                <w:b/>
                <w:kern w:val="0"/>
                <w:sz w:val="20"/>
              </w:rPr>
              <w:t>报价合计（元）</w:t>
            </w:r>
          </w:p>
        </w:tc>
        <w:tc>
          <w:tcPr>
            <w:tcW w:w="4253" w:type="dxa"/>
            <w:vMerge/>
            <w:tcBorders>
              <w:top w:val="single" w:sz="4" w:space="0" w:color="auto"/>
              <w:left w:val="single" w:sz="4" w:space="0" w:color="auto"/>
              <w:bottom w:val="single" w:sz="4" w:space="0" w:color="auto"/>
              <w:right w:val="single" w:sz="4" w:space="0" w:color="auto"/>
            </w:tcBorders>
            <w:vAlign w:val="center"/>
          </w:tcPr>
          <w:p w:rsidR="00FE0CA6" w:rsidRDefault="00FE0CA6">
            <w:pPr>
              <w:widowControl/>
              <w:jc w:val="left"/>
              <w:rPr>
                <w:rFonts w:ascii="宋体" w:hAnsi="宋体" w:cs="宋体"/>
                <w:kern w:val="0"/>
                <w:sz w:val="20"/>
              </w:rPr>
            </w:pP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人工配合清基</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1600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5600.00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基坑、基槽</w:t>
            </w:r>
            <w:r>
              <w:rPr>
                <w:rFonts w:ascii="宋体" w:hAnsi="宋体" w:cs="宋体" w:hint="eastAsia"/>
                <w:kern w:val="0"/>
                <w:sz w:val="18"/>
                <w:szCs w:val="18"/>
              </w:rPr>
              <w:t>20cm</w:t>
            </w:r>
            <w:r>
              <w:rPr>
                <w:rFonts w:ascii="宋体" w:hAnsi="宋体" w:cs="宋体" w:hint="eastAsia"/>
                <w:kern w:val="0"/>
                <w:sz w:val="18"/>
                <w:szCs w:val="18"/>
              </w:rPr>
              <w:t>以内土方人工开挖、清理，运输至基坑、基槽上，按基础垫层底面积计算</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砖基础砌筑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80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rPr>
              <w:t>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168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13440.00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砂浆调配，墙体砌筑、浇水湿润、养护，厂区内材料运输，防潮层施工等</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标准砖墙砌筑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rPr>
              <w:t>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bCs/>
                <w:kern w:val="0"/>
                <w:sz w:val="18"/>
                <w:szCs w:val="18"/>
              </w:rPr>
            </w:pPr>
            <w:r>
              <w:rPr>
                <w:rFonts w:ascii="宋体" w:hAnsi="宋体" w:cs="宋体" w:hint="eastAsia"/>
                <w:b/>
                <w:bCs/>
                <w:kern w:val="0"/>
                <w:sz w:val="18"/>
                <w:szCs w:val="18"/>
              </w:rPr>
              <w:t>168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33600.00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多孔砖墙砌筑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rPr>
              <w:t>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158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31600.00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加气混凝土砌块墙</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145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29000.00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基础混凝土</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700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bCs/>
                <w:kern w:val="0"/>
                <w:sz w:val="18"/>
                <w:szCs w:val="18"/>
              </w:rPr>
            </w:pPr>
            <w:r>
              <w:rPr>
                <w:rFonts w:ascii="宋体" w:hAnsi="宋体" w:cs="宋体" w:hint="eastAsia"/>
                <w:b/>
                <w:bCs/>
                <w:kern w:val="0"/>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14000.00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垫层、独立基础、条形基础、设备基础、基础梁等混凝土浇筑、收光、养护</w:t>
            </w:r>
            <w:r>
              <w:rPr>
                <w:rFonts w:ascii="宋体" w:hAnsi="宋体" w:cs="宋体" w:hint="eastAsia"/>
                <w:kern w:val="0"/>
                <w:sz w:val="18"/>
                <w:szCs w:val="18"/>
              </w:rPr>
              <w:t>;</w:t>
            </w:r>
            <w:r>
              <w:rPr>
                <w:rFonts w:ascii="宋体" w:hAnsi="宋体" w:cs="宋体" w:hint="eastAsia"/>
                <w:kern w:val="0"/>
                <w:sz w:val="18"/>
                <w:szCs w:val="18"/>
              </w:rPr>
              <w:t>薄膜班组自购</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柱、梁、板、</w:t>
            </w:r>
            <w:proofErr w:type="gramStart"/>
            <w:r>
              <w:rPr>
                <w:rFonts w:ascii="宋体" w:hAnsi="宋体" w:cs="宋体" w:hint="eastAsia"/>
                <w:kern w:val="0"/>
                <w:sz w:val="18"/>
                <w:szCs w:val="18"/>
              </w:rPr>
              <w:t>墙及壁等</w:t>
            </w:r>
            <w:proofErr w:type="gramEnd"/>
            <w:r>
              <w:rPr>
                <w:rFonts w:ascii="宋体" w:hAnsi="宋体" w:cs="宋体" w:hint="eastAsia"/>
                <w:kern w:val="0"/>
                <w:sz w:val="18"/>
                <w:szCs w:val="18"/>
              </w:rPr>
              <w:t>除基础外所有部位结构混凝土</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4000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bCs/>
                <w:kern w:val="0"/>
                <w:sz w:val="18"/>
                <w:szCs w:val="18"/>
              </w:rPr>
            </w:pPr>
            <w:r>
              <w:rPr>
                <w:rFonts w:ascii="宋体" w:hAnsi="宋体" w:cs="宋体" w:hint="eastAsia"/>
                <w:b/>
                <w:bCs/>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混凝土浇筑、收光、现浇面薄膜覆盖养护；薄膜班组自购</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lastRenderedPageBreak/>
              <w:t>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地沟、电缆沟</w:t>
            </w:r>
            <w:proofErr w:type="gramStart"/>
            <w:r>
              <w:rPr>
                <w:rFonts w:ascii="宋体" w:hAnsi="宋体" w:cs="宋体" w:hint="eastAsia"/>
                <w:kern w:val="0"/>
                <w:sz w:val="18"/>
                <w:szCs w:val="18"/>
              </w:rPr>
              <w:t>砼</w:t>
            </w:r>
            <w:proofErr w:type="gramEnd"/>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140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kern w:val="0"/>
                <w:sz w:val="18"/>
                <w:szCs w:val="18"/>
              </w:rPr>
            </w:pPr>
            <w:r>
              <w:rPr>
                <w:rFonts w:ascii="宋体" w:hAnsi="宋体" w:cs="宋体" w:hint="eastAsia"/>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3080.00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混凝土浇筑、收光、养护</w:t>
            </w:r>
            <w:r>
              <w:rPr>
                <w:rFonts w:ascii="宋体" w:hAnsi="宋体" w:cs="宋体" w:hint="eastAsia"/>
                <w:kern w:val="0"/>
                <w:sz w:val="18"/>
                <w:szCs w:val="18"/>
              </w:rPr>
              <w:t>;</w:t>
            </w:r>
            <w:r>
              <w:rPr>
                <w:rFonts w:ascii="宋体" w:hAnsi="宋体" w:cs="宋体" w:hint="eastAsia"/>
                <w:kern w:val="0"/>
                <w:sz w:val="18"/>
                <w:szCs w:val="18"/>
              </w:rPr>
              <w:t>薄膜班组自购</w:t>
            </w:r>
          </w:p>
        </w:tc>
      </w:tr>
      <w:tr w:rsidR="00FE0CA6">
        <w:trPr>
          <w:trHeight w:val="785"/>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二次结构混凝土</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40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kern w:val="0"/>
                <w:sz w:val="18"/>
                <w:szCs w:val="18"/>
              </w:rPr>
            </w:pPr>
            <w:r>
              <w:rPr>
                <w:rFonts w:ascii="宋体" w:hAnsi="宋体" w:cs="宋体" w:hint="eastAsia"/>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5200.00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混凝土浇筑、收光、养护，材料水平及垂直运输</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10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外墙抹灰</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24000.00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11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内墙抹灰</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27500.00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12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散水、坡道混凝土面层（</w:t>
            </w:r>
            <w:r>
              <w:rPr>
                <w:rFonts w:ascii="宋体" w:hAnsi="宋体" w:cs="宋体" w:hint="eastAsia"/>
                <w:kern w:val="0"/>
                <w:sz w:val="18"/>
                <w:szCs w:val="18"/>
              </w:rPr>
              <w:t>10CM</w:t>
            </w:r>
            <w:r>
              <w:rPr>
                <w:rFonts w:ascii="宋体" w:hAnsi="宋体" w:cs="宋体" w:hint="eastAsia"/>
                <w:kern w:val="0"/>
                <w:sz w:val="18"/>
                <w:szCs w:val="18"/>
              </w:rPr>
              <w:t>以内）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180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1440.00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模板支设、混凝土运输、浇筑、收光、切缝、养护，</w:t>
            </w:r>
            <w:proofErr w:type="gramStart"/>
            <w:r>
              <w:rPr>
                <w:rFonts w:ascii="宋体" w:hAnsi="宋体" w:cs="宋体" w:hint="eastAsia"/>
                <w:kern w:val="0"/>
                <w:sz w:val="18"/>
                <w:szCs w:val="18"/>
              </w:rPr>
              <w:t>沥青灌封</w:t>
            </w:r>
            <w:proofErr w:type="gramEnd"/>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13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地面混凝土面层（</w:t>
            </w:r>
            <w:r>
              <w:rPr>
                <w:rFonts w:ascii="宋体" w:hAnsi="宋体" w:cs="宋体" w:hint="eastAsia"/>
                <w:kern w:val="0"/>
                <w:sz w:val="18"/>
                <w:szCs w:val="18"/>
              </w:rPr>
              <w:t>25CM</w:t>
            </w:r>
            <w:r>
              <w:rPr>
                <w:rFonts w:ascii="宋体" w:hAnsi="宋体" w:cs="宋体" w:hint="eastAsia"/>
                <w:kern w:val="0"/>
                <w:sz w:val="18"/>
                <w:szCs w:val="18"/>
              </w:rPr>
              <w:t>以内）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700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7700.00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放样、清扫路基，模板租赁、安拆、运输，混凝土浇筑、收光，切缝，养护，拉杆、传力杆制作、安装</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14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楼层细石</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面层（</w:t>
            </w:r>
            <w:r>
              <w:rPr>
                <w:rFonts w:ascii="宋体" w:hAnsi="宋体" w:cs="宋体" w:hint="eastAsia"/>
                <w:kern w:val="0"/>
                <w:sz w:val="18"/>
                <w:szCs w:val="18"/>
              </w:rPr>
              <w:t>4CM</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280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1960.00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混凝土浇筑、收光、养护</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15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地砖地面（含踢脚线）</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300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bCs/>
                <w:kern w:val="0"/>
                <w:sz w:val="18"/>
                <w:szCs w:val="18"/>
              </w:rPr>
            </w:pPr>
            <w:r>
              <w:rPr>
                <w:rFonts w:ascii="宋体" w:hAnsi="宋体" w:cs="宋体" w:hint="eastAsia"/>
                <w:b/>
                <w:bCs/>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7500.00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砂浆调配，面砖、</w:t>
            </w:r>
            <w:proofErr w:type="gramStart"/>
            <w:r>
              <w:rPr>
                <w:rFonts w:ascii="宋体" w:hAnsi="宋体" w:cs="宋体" w:hint="eastAsia"/>
                <w:kern w:val="0"/>
                <w:sz w:val="18"/>
                <w:szCs w:val="18"/>
              </w:rPr>
              <w:t>踢脚线铺贴</w:t>
            </w:r>
            <w:proofErr w:type="gramEnd"/>
            <w:r>
              <w:rPr>
                <w:rFonts w:ascii="宋体" w:hAnsi="宋体" w:cs="宋体" w:hint="eastAsia"/>
                <w:kern w:val="0"/>
                <w:sz w:val="18"/>
                <w:szCs w:val="18"/>
              </w:rPr>
              <w:t>、擦缝，厂区内材料运输</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16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地砖及楼梯踢脚线安装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700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spacing w:line="240" w:lineRule="exact"/>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bCs/>
                <w:kern w:val="0"/>
                <w:sz w:val="18"/>
                <w:szCs w:val="18"/>
              </w:rPr>
            </w:pPr>
            <w:r>
              <w:rPr>
                <w:rFonts w:ascii="宋体" w:hAnsi="宋体" w:cs="宋体" w:hint="eastAsia"/>
                <w:b/>
                <w:bCs/>
                <w:kern w:val="0"/>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kern w:val="0"/>
                <w:sz w:val="18"/>
                <w:szCs w:val="18"/>
              </w:rPr>
            </w:pPr>
            <w:r>
              <w:rPr>
                <w:rFonts w:ascii="宋体" w:hAnsi="宋体" w:cs="宋体" w:hint="eastAsia"/>
                <w:color w:val="000000"/>
                <w:kern w:val="0"/>
                <w:sz w:val="22"/>
                <w:szCs w:val="22"/>
                <w:lang w:bidi="ar"/>
              </w:rPr>
              <w:t>2800.00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、调制水泥砂浆或粘结剂、锯板、贴地砖、擦缝、清理净面、养护。含所有人工、辅材、机具及厂区内水平运输；</w:t>
            </w:r>
          </w:p>
          <w:p w:rsidR="00FE0CA6" w:rsidRDefault="009352B8">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、除地砖、水泥、黄砂为甲方提供外，其余所有材料为乙方自购；踢脚线由甲方负责将</w:t>
            </w:r>
            <w:r>
              <w:rPr>
                <w:rFonts w:ascii="宋体" w:hAnsi="宋体" w:cs="宋体" w:hint="eastAsia"/>
                <w:kern w:val="0"/>
                <w:sz w:val="18"/>
                <w:szCs w:val="18"/>
              </w:rPr>
              <w:t>800*800mm</w:t>
            </w:r>
            <w:r>
              <w:rPr>
                <w:rFonts w:ascii="宋体" w:hAnsi="宋体" w:cs="宋体" w:hint="eastAsia"/>
                <w:kern w:val="0"/>
                <w:sz w:val="18"/>
                <w:szCs w:val="18"/>
              </w:rPr>
              <w:t>地砖切割成成品。</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lastRenderedPageBreak/>
              <w:t>17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外墙面砖</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300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2</w:t>
            </w:r>
            <w:r>
              <w:rPr>
                <w:rFonts w:ascii="宋体" w:hAnsi="宋体" w:cs="宋体"/>
                <w:b/>
                <w:bCs/>
                <w:kern w:val="0"/>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7500.00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砂浆调配，墙面水泥砂浆找平，面砖铺贴、擦缝，厂区内材料运输</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18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碎石垫层整平</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1300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bCs/>
                <w:kern w:val="0"/>
                <w:sz w:val="18"/>
                <w:szCs w:val="18"/>
              </w:rPr>
            </w:pPr>
            <w:r>
              <w:rPr>
                <w:rFonts w:ascii="宋体" w:hAnsi="宋体" w:cs="宋体" w:hint="eastAsia"/>
                <w:b/>
                <w:bCs/>
                <w:kern w:val="0"/>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1950.00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机械铺设时人工配合整平</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19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地面、楼面及屋面水泥砂浆找平层（</w:t>
            </w:r>
            <w:r>
              <w:rPr>
                <w:rFonts w:ascii="宋体" w:hAnsi="宋体" w:cs="宋体" w:hint="eastAsia"/>
                <w:kern w:val="0"/>
                <w:sz w:val="18"/>
                <w:szCs w:val="18"/>
              </w:rPr>
              <w:t>2cm</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300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sz w:val="22"/>
                <w:szCs w:val="22"/>
              </w:rPr>
            </w:pPr>
            <w:r>
              <w:rPr>
                <w:rFonts w:ascii="宋体" w:hAnsi="宋体" w:cs="宋体" w:hint="eastAsia"/>
                <w:color w:val="000000"/>
                <w:kern w:val="0"/>
                <w:sz w:val="22"/>
                <w:szCs w:val="22"/>
                <w:lang w:bidi="ar"/>
              </w:rPr>
              <w:t>2100.00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、调运砂浆、抹面、压光、养护</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道路混凝土面层</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800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1</w:t>
            </w:r>
            <w:r>
              <w:rPr>
                <w:rFonts w:ascii="宋体" w:hAnsi="宋体" w:cs="宋体"/>
                <w:b/>
                <w:bCs/>
                <w:kern w:val="0"/>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9600.00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放样、清扫路基，模板（槽钢）租赁、安拆、运输，混凝土浇筑、收光，切缝，养护，拉杆、传力杆制作、安装</w:t>
            </w:r>
            <w:r>
              <w:rPr>
                <w:rFonts w:ascii="宋体" w:hAnsi="宋体" w:cs="宋体"/>
                <w:kern w:val="0"/>
                <w:sz w:val="18"/>
                <w:szCs w:val="18"/>
              </w:rPr>
              <w:t xml:space="preserve"> </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内墙、顶棚乳胶漆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800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11200.00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基层找平，腻子</w:t>
            </w:r>
            <w:r>
              <w:rPr>
                <w:rFonts w:ascii="宋体" w:hAnsi="宋体" w:cs="宋体" w:hint="eastAsia"/>
                <w:kern w:val="0"/>
                <w:sz w:val="18"/>
                <w:szCs w:val="18"/>
              </w:rPr>
              <w:t>2</w:t>
            </w:r>
            <w:r>
              <w:rPr>
                <w:rFonts w:ascii="宋体" w:hAnsi="宋体" w:cs="宋体" w:hint="eastAsia"/>
                <w:kern w:val="0"/>
                <w:sz w:val="18"/>
                <w:szCs w:val="18"/>
              </w:rPr>
              <w:t>遍，乳胶漆两遍（含脚手架，含所有人工、机械、材料）</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外墙涂料</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800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14400.00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基层找平，外墙防水抗裂腻子</w:t>
            </w:r>
            <w:r>
              <w:rPr>
                <w:rFonts w:ascii="宋体" w:hAnsi="宋体" w:cs="宋体" w:hint="eastAsia"/>
                <w:kern w:val="0"/>
                <w:sz w:val="18"/>
                <w:szCs w:val="18"/>
              </w:rPr>
              <w:t>2</w:t>
            </w:r>
            <w:r>
              <w:rPr>
                <w:rFonts w:ascii="宋体" w:hAnsi="宋体" w:cs="宋体" w:hint="eastAsia"/>
                <w:kern w:val="0"/>
                <w:sz w:val="18"/>
                <w:szCs w:val="18"/>
              </w:rPr>
              <w:t>遍，外墙防水防霉涂料两遍（含所有人工、机械、材料）</w:t>
            </w:r>
          </w:p>
        </w:tc>
      </w:tr>
      <w:tr w:rsidR="00FE0CA6">
        <w:trPr>
          <w:trHeight w:val="714"/>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普通腻子</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800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kern w:val="0"/>
                <w:sz w:val="22"/>
                <w:szCs w:val="22"/>
                <w:lang w:bidi="ar"/>
              </w:rPr>
            </w:pPr>
            <w:r>
              <w:rPr>
                <w:rFonts w:ascii="宋体" w:hAnsi="宋体" w:cs="宋体" w:hint="eastAsia"/>
                <w:color w:val="000000"/>
                <w:kern w:val="0"/>
                <w:sz w:val="22"/>
                <w:szCs w:val="22"/>
                <w:lang w:bidi="ar"/>
              </w:rPr>
              <w:t>5600.00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大</w:t>
            </w:r>
            <w:proofErr w:type="gramStart"/>
            <w:r>
              <w:rPr>
                <w:rFonts w:ascii="宋体" w:hAnsi="宋体" w:cs="宋体" w:hint="eastAsia"/>
                <w:kern w:val="0"/>
                <w:sz w:val="18"/>
                <w:szCs w:val="18"/>
              </w:rPr>
              <w:t>临设施</w:t>
            </w:r>
            <w:proofErr w:type="gramEnd"/>
            <w:r>
              <w:rPr>
                <w:rFonts w:ascii="宋体" w:hAnsi="宋体" w:cs="宋体" w:hint="eastAsia"/>
                <w:kern w:val="0"/>
                <w:sz w:val="18"/>
                <w:szCs w:val="18"/>
              </w:rPr>
              <w:t>基层找平腻子（含脚手架，含所有人工、机械、材料）</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钢丝网围墙安装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kern w:val="0"/>
                <w:sz w:val="22"/>
                <w:szCs w:val="22"/>
                <w:lang w:bidi="ar"/>
              </w:rPr>
            </w:pPr>
            <w:r>
              <w:rPr>
                <w:rFonts w:ascii="宋体" w:hAnsi="宋体" w:cs="宋体" w:hint="eastAsia"/>
                <w:color w:val="000000"/>
                <w:kern w:val="0"/>
                <w:sz w:val="22"/>
                <w:szCs w:val="22"/>
                <w:lang w:bidi="ar"/>
              </w:rPr>
              <w:t>16000.00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基础开挖、浇筑</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、围墙安装</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kern w:val="0"/>
                <w:sz w:val="18"/>
                <w:szCs w:val="18"/>
              </w:rPr>
            </w:pPr>
            <w:r>
              <w:rPr>
                <w:rFonts w:ascii="宋体" w:hAnsi="宋体" w:cs="宋体" w:hint="eastAsia"/>
                <w:kern w:val="0"/>
                <w:sz w:val="18"/>
                <w:szCs w:val="18"/>
              </w:rPr>
              <w:t>路侧石砌筑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400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4400.00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jc w:val="left"/>
              <w:rPr>
                <w:rFonts w:ascii="宋体" w:hAnsi="宋体" w:cs="宋体"/>
                <w:kern w:val="0"/>
                <w:sz w:val="18"/>
                <w:szCs w:val="18"/>
              </w:rPr>
            </w:pPr>
            <w:r>
              <w:rPr>
                <w:rFonts w:ascii="宋体" w:hAnsi="宋体" w:cs="宋体" w:hint="eastAsia"/>
                <w:kern w:val="0"/>
                <w:sz w:val="18"/>
                <w:szCs w:val="18"/>
              </w:rPr>
              <w:t>砌筑、勾缝、养护，水平运输</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SBS</w:t>
            </w:r>
            <w:r>
              <w:rPr>
                <w:rFonts w:ascii="宋体" w:hAnsi="宋体" w:cs="宋体" w:hint="eastAsia"/>
                <w:kern w:val="0"/>
                <w:sz w:val="18"/>
                <w:szCs w:val="18"/>
              </w:rPr>
              <w:t>防水卷材铺设</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400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3200.00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清扫基层、涂刷基层处理剂</w:t>
            </w:r>
            <w:r>
              <w:rPr>
                <w:rFonts w:ascii="宋体" w:hAnsi="宋体" w:cs="宋体" w:hint="eastAsia"/>
                <w:kern w:val="0"/>
                <w:sz w:val="18"/>
                <w:szCs w:val="18"/>
              </w:rPr>
              <w:t>;</w:t>
            </w:r>
            <w:r>
              <w:rPr>
                <w:rFonts w:ascii="宋体" w:hAnsi="宋体" w:cs="宋体" w:hint="eastAsia"/>
                <w:kern w:val="0"/>
                <w:sz w:val="18"/>
                <w:szCs w:val="18"/>
              </w:rPr>
              <w:t>铺贴卷材及附加层</w:t>
            </w:r>
            <w:r>
              <w:rPr>
                <w:rFonts w:ascii="宋体" w:hAnsi="宋体" w:cs="宋体" w:hint="eastAsia"/>
                <w:kern w:val="0"/>
                <w:sz w:val="18"/>
                <w:szCs w:val="18"/>
              </w:rPr>
              <w:t>;</w:t>
            </w:r>
            <w:r>
              <w:rPr>
                <w:rFonts w:ascii="宋体" w:hAnsi="宋体" w:cs="宋体" w:hint="eastAsia"/>
                <w:kern w:val="0"/>
                <w:sz w:val="18"/>
                <w:szCs w:val="18"/>
              </w:rPr>
              <w:t>封口、收头、钉压条。主材材料及垂直</w:t>
            </w:r>
            <w:proofErr w:type="gramStart"/>
            <w:r>
              <w:rPr>
                <w:rFonts w:ascii="宋体" w:hAnsi="宋体" w:cs="宋体" w:hint="eastAsia"/>
                <w:kern w:val="0"/>
                <w:sz w:val="18"/>
                <w:szCs w:val="18"/>
              </w:rPr>
              <w:t>运输甲</w:t>
            </w:r>
            <w:proofErr w:type="gramEnd"/>
            <w:r>
              <w:rPr>
                <w:rFonts w:ascii="宋体" w:hAnsi="宋体" w:cs="宋体" w:hint="eastAsia"/>
                <w:kern w:val="0"/>
                <w:sz w:val="18"/>
                <w:szCs w:val="18"/>
              </w:rPr>
              <w:t>供，冷底子油及所需要的一切辅材班组自备，屋面零星灰尘及材料班组自理。</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3.6</w:t>
            </w:r>
            <w:r>
              <w:rPr>
                <w:rFonts w:ascii="宋体" w:hAnsi="宋体" w:cs="宋体"/>
                <w:kern w:val="0"/>
                <w:sz w:val="18"/>
                <w:szCs w:val="18"/>
              </w:rPr>
              <w:t>M</w:t>
            </w:r>
            <w:r>
              <w:rPr>
                <w:rFonts w:ascii="宋体" w:hAnsi="宋体" w:cs="宋体" w:hint="eastAsia"/>
                <w:kern w:val="0"/>
                <w:sz w:val="18"/>
                <w:szCs w:val="18"/>
              </w:rPr>
              <w:t>以上砌墙、抹灰工具式脚手架搭设</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800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8000.00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脚手架搭设、拆除，跳板铺设、拆除，材料倒运、清理归堆、在指定地点码放整齐。含钢管、扣件、</w:t>
            </w:r>
            <w:r>
              <w:rPr>
                <w:rFonts w:ascii="宋体" w:hAnsi="宋体" w:cs="宋体" w:hint="eastAsia"/>
                <w:kern w:val="0"/>
                <w:sz w:val="18"/>
                <w:szCs w:val="18"/>
              </w:rPr>
              <w:lastRenderedPageBreak/>
              <w:t>跳板等材料。按墙体面积计算</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lastRenderedPageBreak/>
              <w:t>28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基础</w:t>
            </w:r>
            <w:proofErr w:type="gramStart"/>
            <w:r>
              <w:rPr>
                <w:rFonts w:ascii="宋体" w:hAnsi="宋体" w:cs="宋体" w:hint="eastAsia"/>
                <w:kern w:val="0"/>
                <w:sz w:val="18"/>
                <w:szCs w:val="18"/>
              </w:rPr>
              <w:t>模板安拆</w:t>
            </w:r>
            <w:proofErr w:type="gramEnd"/>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7</w:t>
            </w:r>
            <w:r>
              <w:rPr>
                <w:rFonts w:ascii="宋体" w:hAnsi="宋体" w:cs="宋体"/>
                <w:b/>
                <w:bCs/>
                <w:kern w:val="0"/>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48750.00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vMerge w:val="restart"/>
            <w:tcBorders>
              <w:left w:val="single" w:sz="4" w:space="0" w:color="auto"/>
              <w:right w:val="single" w:sz="4" w:space="0" w:color="auto"/>
            </w:tcBorders>
            <w:shd w:val="clear" w:color="000000" w:fill="FFFFFF"/>
            <w:vAlign w:val="center"/>
          </w:tcPr>
          <w:p w:rsidR="00FE0CA6" w:rsidRDefault="009352B8">
            <w:pPr>
              <w:widowControl/>
              <w:jc w:val="left"/>
              <w:rPr>
                <w:rFonts w:ascii="宋体" w:hAnsi="宋体" w:cs="宋体"/>
                <w:b/>
                <w:bCs/>
                <w:kern w:val="0"/>
                <w:sz w:val="18"/>
                <w:szCs w:val="18"/>
              </w:rPr>
            </w:pPr>
            <w:r>
              <w:rPr>
                <w:rFonts w:ascii="宋体" w:hAnsi="宋体" w:cs="宋体" w:hint="eastAsia"/>
                <w:kern w:val="0"/>
                <w:sz w:val="18"/>
                <w:szCs w:val="18"/>
              </w:rPr>
              <w:t>模板制作、安装、拆除，模板支撑架搭设、拆除，对拉螺杆、止水螺杆制作、安装、拆除、螺杆孔洞处理，材料倒运、材料垂直运输、单面脚手架搭设、清理归堆、在指定地点码放整齐。含钢管、扣件、模板、木方等所有材料及螺杆、铁钉等支模所需所有材料，按混凝土接触面积计算。</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29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除基础、圆形</w:t>
            </w:r>
            <w:proofErr w:type="gramStart"/>
            <w:r>
              <w:rPr>
                <w:rFonts w:ascii="宋体" w:hAnsi="宋体" w:cs="宋体" w:hint="eastAsia"/>
                <w:kern w:val="0"/>
                <w:sz w:val="18"/>
                <w:szCs w:val="18"/>
              </w:rPr>
              <w:t>仓壁</w:t>
            </w:r>
            <w:proofErr w:type="gramEnd"/>
            <w:r>
              <w:rPr>
                <w:rFonts w:ascii="宋体" w:hAnsi="宋体" w:cs="宋体" w:hint="eastAsia"/>
                <w:kern w:val="0"/>
                <w:sz w:val="18"/>
                <w:szCs w:val="18"/>
              </w:rPr>
              <w:t>外所有混凝土结构</w:t>
            </w:r>
            <w:proofErr w:type="gramStart"/>
            <w:r>
              <w:rPr>
                <w:rFonts w:ascii="宋体" w:hAnsi="宋体" w:cs="宋体" w:hint="eastAsia"/>
                <w:kern w:val="0"/>
                <w:sz w:val="18"/>
                <w:szCs w:val="18"/>
              </w:rPr>
              <w:t>模板安拆</w:t>
            </w:r>
            <w:proofErr w:type="gramEnd"/>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8</w:t>
            </w:r>
            <w:r>
              <w:rPr>
                <w:rFonts w:ascii="宋体" w:hAnsi="宋体" w:cs="宋体"/>
                <w:b/>
                <w:bCs/>
                <w:kern w:val="0"/>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400000.00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vMerge/>
            <w:tcBorders>
              <w:left w:val="single" w:sz="4" w:space="0" w:color="auto"/>
              <w:right w:val="single" w:sz="4" w:space="0" w:color="auto"/>
            </w:tcBorders>
            <w:shd w:val="clear" w:color="000000" w:fill="FFFFFF"/>
            <w:vAlign w:val="center"/>
          </w:tcPr>
          <w:p w:rsidR="00FE0CA6" w:rsidRDefault="00FE0CA6">
            <w:pPr>
              <w:widowControl/>
              <w:textAlignment w:val="center"/>
              <w:rPr>
                <w:rFonts w:ascii="宋体" w:hAnsi="宋体" w:cs="宋体"/>
                <w:kern w:val="0"/>
                <w:sz w:val="18"/>
                <w:szCs w:val="18"/>
              </w:rPr>
            </w:pP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圆型</w:t>
            </w:r>
            <w:proofErr w:type="gramStart"/>
            <w:r>
              <w:rPr>
                <w:rFonts w:ascii="宋体" w:hAnsi="宋体" w:cs="宋体" w:hint="eastAsia"/>
                <w:kern w:val="0"/>
                <w:sz w:val="18"/>
                <w:szCs w:val="18"/>
              </w:rPr>
              <w:t>仓壁</w:t>
            </w:r>
            <w:proofErr w:type="gramEnd"/>
            <w:r>
              <w:rPr>
                <w:rFonts w:ascii="宋体" w:hAnsi="宋体" w:cs="宋体" w:hint="eastAsia"/>
                <w:kern w:val="0"/>
                <w:sz w:val="18"/>
                <w:szCs w:val="18"/>
              </w:rPr>
              <w:t>、异形构件模板安拆除</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400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b/>
                <w:bCs/>
                <w:kern w:val="0"/>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34000.00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vMerge/>
            <w:tcBorders>
              <w:left w:val="single" w:sz="4" w:space="0" w:color="auto"/>
              <w:bottom w:val="single" w:sz="4" w:space="0" w:color="auto"/>
              <w:right w:val="single" w:sz="4" w:space="0" w:color="auto"/>
            </w:tcBorders>
            <w:shd w:val="clear" w:color="000000" w:fill="FFFFFF"/>
            <w:vAlign w:val="center"/>
          </w:tcPr>
          <w:p w:rsidR="00FE0CA6" w:rsidRDefault="00FE0CA6">
            <w:pPr>
              <w:widowControl/>
              <w:textAlignment w:val="center"/>
              <w:rPr>
                <w:rFonts w:ascii="宋体" w:hAnsi="宋体" w:cs="宋体"/>
                <w:kern w:val="0"/>
                <w:sz w:val="18"/>
                <w:szCs w:val="18"/>
              </w:rPr>
            </w:pP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6m</w:t>
            </w:r>
            <w:r>
              <w:rPr>
                <w:rFonts w:ascii="宋体" w:hAnsi="宋体" w:cs="宋体" w:hint="eastAsia"/>
                <w:kern w:val="0"/>
                <w:sz w:val="18"/>
                <w:szCs w:val="18"/>
              </w:rPr>
              <w:t>以内）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1500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highlight w:val="yellow"/>
              </w:rPr>
            </w:pPr>
            <w:r>
              <w:rPr>
                <w:rFonts w:ascii="宋体" w:hAnsi="宋体" w:cs="宋体" w:hint="eastAsia"/>
                <w:color w:val="000000"/>
                <w:kern w:val="0"/>
                <w:sz w:val="22"/>
                <w:szCs w:val="22"/>
                <w:lang w:bidi="ar"/>
              </w:rPr>
              <w:t>21000.00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highlight w:val="yellow"/>
              </w:rPr>
            </w:pPr>
          </w:p>
        </w:tc>
        <w:tc>
          <w:tcPr>
            <w:tcW w:w="4253" w:type="dxa"/>
            <w:vMerge w:val="restart"/>
            <w:tcBorders>
              <w:left w:val="single" w:sz="4" w:space="0" w:color="auto"/>
              <w:right w:val="single" w:sz="4" w:space="0" w:color="auto"/>
            </w:tcBorders>
            <w:shd w:val="clear" w:color="000000" w:fill="FFFFFF"/>
            <w:vAlign w:val="center"/>
          </w:tcPr>
          <w:p w:rsidR="00FE0CA6" w:rsidRDefault="009352B8">
            <w:pPr>
              <w:jc w:val="left"/>
              <w:rPr>
                <w:rFonts w:ascii="宋体" w:hAnsi="宋体" w:cs="宋体"/>
                <w:kern w:val="0"/>
                <w:sz w:val="18"/>
                <w:szCs w:val="18"/>
              </w:rPr>
            </w:pPr>
            <w:r>
              <w:rPr>
                <w:rFonts w:ascii="宋体" w:hAnsi="宋体" w:cs="宋体" w:hint="eastAsia"/>
                <w:kern w:val="0"/>
                <w:sz w:val="18"/>
                <w:szCs w:val="18"/>
              </w:rPr>
              <w:t>落地式双排脚手架搭设、拆除，跳板、竹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铺设、拆除，安全网安拆，安全通道、上下跑道搭拆，材料倒运、清理归堆、在指定地点码放整齐。</w:t>
            </w:r>
          </w:p>
          <w:p w:rsidR="00FE0CA6" w:rsidRDefault="009352B8">
            <w:pPr>
              <w:widowControl/>
              <w:jc w:val="left"/>
              <w:rPr>
                <w:rFonts w:ascii="宋体" w:hAnsi="宋体" w:cs="Tahoma"/>
                <w:color w:val="000000"/>
                <w:kern w:val="0"/>
                <w:sz w:val="22"/>
                <w:szCs w:val="22"/>
              </w:rPr>
            </w:pPr>
            <w:r>
              <w:rPr>
                <w:rFonts w:ascii="宋体" w:hAnsi="宋体" w:cs="宋体" w:hint="eastAsia"/>
                <w:kern w:val="0"/>
                <w:sz w:val="18"/>
                <w:szCs w:val="18"/>
              </w:rPr>
              <w:t>钢管、扣件、安全网（钢板网）、跳板、竹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等所有主、辅材均由乙供。按外墙中心线长度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10m</w:t>
            </w:r>
            <w:r>
              <w:rPr>
                <w:rFonts w:ascii="宋体" w:hAnsi="宋体" w:cs="宋体" w:hint="eastAsia"/>
                <w:kern w:val="0"/>
                <w:sz w:val="18"/>
                <w:szCs w:val="18"/>
              </w:rPr>
              <w:t>以内）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1500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highlight w:val="yellow"/>
              </w:rPr>
            </w:pPr>
            <w:r>
              <w:rPr>
                <w:rFonts w:ascii="宋体" w:hAnsi="宋体" w:cs="宋体" w:hint="eastAsia"/>
                <w:color w:val="000000"/>
                <w:kern w:val="0"/>
                <w:sz w:val="22"/>
                <w:szCs w:val="22"/>
                <w:lang w:bidi="ar"/>
              </w:rPr>
              <w:t>27000.00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highlight w:val="yellow"/>
              </w:rPr>
            </w:pPr>
          </w:p>
        </w:tc>
        <w:tc>
          <w:tcPr>
            <w:tcW w:w="4253" w:type="dxa"/>
            <w:vMerge/>
            <w:tcBorders>
              <w:left w:val="single" w:sz="4" w:space="0" w:color="auto"/>
              <w:right w:val="single" w:sz="4" w:space="0" w:color="auto"/>
            </w:tcBorders>
            <w:shd w:val="clear" w:color="000000" w:fill="FFFFFF"/>
            <w:vAlign w:val="center"/>
          </w:tcPr>
          <w:p w:rsidR="00FE0CA6" w:rsidRDefault="00FE0CA6">
            <w:pPr>
              <w:widowControl/>
              <w:textAlignment w:val="center"/>
              <w:rPr>
                <w:rFonts w:ascii="宋体" w:hAnsi="宋体" w:cs="宋体"/>
                <w:kern w:val="0"/>
                <w:sz w:val="18"/>
                <w:szCs w:val="18"/>
              </w:rPr>
            </w:pP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15m</w:t>
            </w:r>
            <w:r>
              <w:rPr>
                <w:rFonts w:ascii="宋体" w:hAnsi="宋体" w:cs="宋体" w:hint="eastAsia"/>
                <w:kern w:val="0"/>
                <w:sz w:val="18"/>
                <w:szCs w:val="18"/>
              </w:rPr>
              <w:t>以内）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1500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23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highlight w:val="yellow"/>
              </w:rPr>
            </w:pPr>
            <w:r>
              <w:rPr>
                <w:rFonts w:ascii="宋体" w:hAnsi="宋体" w:cs="宋体" w:hint="eastAsia"/>
                <w:color w:val="000000"/>
                <w:kern w:val="0"/>
                <w:sz w:val="22"/>
                <w:szCs w:val="22"/>
                <w:lang w:bidi="ar"/>
              </w:rPr>
              <w:t>34500.00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highlight w:val="yellow"/>
              </w:rPr>
            </w:pPr>
          </w:p>
        </w:tc>
        <w:tc>
          <w:tcPr>
            <w:tcW w:w="4253" w:type="dxa"/>
            <w:vMerge/>
            <w:tcBorders>
              <w:left w:val="single" w:sz="4" w:space="0" w:color="auto"/>
              <w:right w:val="single" w:sz="4" w:space="0" w:color="auto"/>
            </w:tcBorders>
            <w:shd w:val="clear" w:color="000000" w:fill="FFFFFF"/>
            <w:vAlign w:val="center"/>
          </w:tcPr>
          <w:p w:rsidR="00FE0CA6" w:rsidRDefault="00FE0CA6">
            <w:pPr>
              <w:widowControl/>
              <w:textAlignment w:val="center"/>
              <w:rPr>
                <w:rFonts w:ascii="宋体" w:hAnsi="宋体" w:cs="宋体"/>
                <w:kern w:val="0"/>
                <w:sz w:val="18"/>
                <w:szCs w:val="18"/>
              </w:rPr>
            </w:pP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20m</w:t>
            </w:r>
            <w:r>
              <w:rPr>
                <w:rFonts w:ascii="宋体" w:hAnsi="宋体" w:cs="宋体" w:hint="eastAsia"/>
                <w:kern w:val="0"/>
                <w:sz w:val="18"/>
                <w:szCs w:val="18"/>
              </w:rPr>
              <w:t>以内）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highlight w:val="yellow"/>
              </w:rPr>
            </w:pPr>
            <w:r>
              <w:rPr>
                <w:rFonts w:ascii="宋体" w:hAnsi="宋体" w:cs="宋体" w:hint="eastAsia"/>
                <w:color w:val="000000"/>
                <w:kern w:val="0"/>
                <w:sz w:val="22"/>
                <w:szCs w:val="22"/>
                <w:lang w:bidi="ar"/>
              </w:rPr>
              <w:t>52000.00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highlight w:val="yellow"/>
              </w:rPr>
            </w:pPr>
          </w:p>
        </w:tc>
        <w:tc>
          <w:tcPr>
            <w:tcW w:w="4253" w:type="dxa"/>
            <w:vMerge/>
            <w:tcBorders>
              <w:left w:val="single" w:sz="4" w:space="0" w:color="auto"/>
              <w:right w:val="single" w:sz="4" w:space="0" w:color="auto"/>
            </w:tcBorders>
            <w:shd w:val="clear" w:color="000000" w:fill="FFFFFF"/>
            <w:vAlign w:val="center"/>
          </w:tcPr>
          <w:p w:rsidR="00FE0CA6" w:rsidRDefault="00FE0CA6">
            <w:pPr>
              <w:widowControl/>
              <w:jc w:val="left"/>
              <w:textAlignment w:val="center"/>
              <w:rPr>
                <w:rFonts w:ascii="宋体" w:hAnsi="宋体" w:cs="宋体"/>
                <w:kern w:val="0"/>
                <w:sz w:val="18"/>
                <w:szCs w:val="18"/>
              </w:rPr>
            </w:pPr>
          </w:p>
        </w:tc>
      </w:tr>
      <w:tr w:rsidR="00FE0CA6">
        <w:trPr>
          <w:trHeight w:val="694"/>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30m</w:t>
            </w:r>
            <w:r>
              <w:rPr>
                <w:rFonts w:ascii="宋体" w:hAnsi="宋体" w:cs="宋体" w:hint="eastAsia"/>
                <w:kern w:val="0"/>
                <w:sz w:val="18"/>
                <w:szCs w:val="18"/>
              </w:rPr>
              <w:t>以内）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29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rFonts w:ascii="宋体" w:hAnsi="宋体" w:cs="宋体"/>
                <w:b/>
                <w:bCs/>
                <w:color w:val="000000"/>
                <w:kern w:val="0"/>
                <w:sz w:val="22"/>
                <w:szCs w:val="22"/>
                <w:highlight w:val="yellow"/>
                <w:lang w:bidi="ar"/>
              </w:rPr>
            </w:pPr>
            <w:r>
              <w:rPr>
                <w:rFonts w:ascii="宋体" w:hAnsi="宋体" w:cs="宋体" w:hint="eastAsia"/>
                <w:color w:val="000000"/>
                <w:kern w:val="0"/>
                <w:sz w:val="22"/>
                <w:szCs w:val="22"/>
                <w:lang w:bidi="ar"/>
              </w:rPr>
              <w:t>58000.00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highlight w:val="yellow"/>
              </w:rPr>
            </w:pPr>
          </w:p>
        </w:tc>
        <w:tc>
          <w:tcPr>
            <w:tcW w:w="4253" w:type="dxa"/>
            <w:vMerge/>
            <w:tcBorders>
              <w:left w:val="single" w:sz="4" w:space="0" w:color="auto"/>
              <w:right w:val="single" w:sz="4" w:space="0" w:color="auto"/>
            </w:tcBorders>
            <w:shd w:val="clear" w:color="000000" w:fill="FFFFFF"/>
            <w:vAlign w:val="center"/>
          </w:tcPr>
          <w:p w:rsidR="00FE0CA6" w:rsidRDefault="00FE0CA6">
            <w:pPr>
              <w:widowControl/>
              <w:jc w:val="left"/>
              <w:textAlignment w:val="center"/>
              <w:rPr>
                <w:rFonts w:ascii="宋体" w:hAnsi="宋体" w:cs="宋体"/>
                <w:kern w:val="0"/>
                <w:sz w:val="18"/>
                <w:szCs w:val="18"/>
              </w:rPr>
            </w:pP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40m</w:t>
            </w:r>
            <w:r>
              <w:rPr>
                <w:rFonts w:ascii="宋体" w:hAnsi="宋体" w:cs="宋体" w:hint="eastAsia"/>
                <w:kern w:val="0"/>
                <w:sz w:val="18"/>
                <w:szCs w:val="18"/>
              </w:rPr>
              <w:t>以内）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highlight w:val="yellow"/>
              </w:rPr>
            </w:pPr>
            <w:r>
              <w:rPr>
                <w:rFonts w:ascii="宋体" w:hAnsi="宋体" w:cs="宋体" w:hint="eastAsia"/>
                <w:color w:val="000000"/>
                <w:kern w:val="0"/>
                <w:sz w:val="22"/>
                <w:szCs w:val="22"/>
                <w:lang w:bidi="ar"/>
              </w:rPr>
              <w:t>16000.00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highlight w:val="yellow"/>
              </w:rPr>
            </w:pPr>
          </w:p>
        </w:tc>
        <w:tc>
          <w:tcPr>
            <w:tcW w:w="4253" w:type="dxa"/>
            <w:vMerge/>
            <w:tcBorders>
              <w:left w:val="single" w:sz="4" w:space="0" w:color="auto"/>
              <w:bottom w:val="single" w:sz="4" w:space="0" w:color="auto"/>
              <w:right w:val="single" w:sz="4" w:space="0" w:color="auto"/>
            </w:tcBorders>
            <w:shd w:val="clear" w:color="000000" w:fill="FFFFFF"/>
            <w:vAlign w:val="center"/>
          </w:tcPr>
          <w:p w:rsidR="00FE0CA6" w:rsidRDefault="00FE0CA6">
            <w:pPr>
              <w:widowControl/>
              <w:jc w:val="left"/>
              <w:textAlignment w:val="center"/>
              <w:rPr>
                <w:rFonts w:ascii="宋体" w:hAnsi="宋体" w:cs="宋体"/>
                <w:kern w:val="0"/>
                <w:sz w:val="18"/>
                <w:szCs w:val="18"/>
              </w:rPr>
            </w:pP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color w:val="000000"/>
                <w:kern w:val="0"/>
                <w:sz w:val="18"/>
                <w:szCs w:val="18"/>
              </w:rPr>
            </w:pPr>
            <w:r>
              <w:rPr>
                <w:rFonts w:ascii="宋体" w:hAnsi="宋体" w:cs="宋体" w:hint="eastAsia"/>
                <w:kern w:val="0"/>
                <w:sz w:val="18"/>
                <w:szCs w:val="18"/>
              </w:rPr>
              <w:t>异形构件钢筋制作安装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90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color w:val="FF0000"/>
                <w:kern w:val="0"/>
                <w:sz w:val="18"/>
                <w:szCs w:val="18"/>
              </w:rPr>
            </w:pPr>
            <w:r>
              <w:rPr>
                <w:rFonts w:ascii="宋体" w:hAnsi="宋体" w:cs="宋体"/>
                <w:b/>
                <w:bCs/>
                <w:color w:val="FF0000"/>
                <w:kern w:val="0"/>
                <w:sz w:val="18"/>
                <w:szCs w:val="18"/>
              </w:rPr>
              <w:t>85</w:t>
            </w:r>
            <w:r>
              <w:rPr>
                <w:rFonts w:ascii="宋体" w:hAnsi="宋体" w:cs="宋体" w:hint="eastAsia"/>
                <w:b/>
                <w:bCs/>
                <w:color w:val="FF0000"/>
                <w:kern w:val="0"/>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76500.00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vMerge w:val="restart"/>
            <w:tcBorders>
              <w:left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配合钢材卸车，钢筋制作、安装，厂区内运输，扎丝、焊条等辅材中标人自理，垂直运输自行考虑</w:t>
            </w:r>
          </w:p>
        </w:tc>
      </w:tr>
      <w:tr w:rsidR="00FE0CA6">
        <w:trPr>
          <w:trHeight w:val="123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lastRenderedPageBreak/>
              <w:t>38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color w:val="000000"/>
                <w:kern w:val="0"/>
                <w:sz w:val="18"/>
                <w:szCs w:val="18"/>
              </w:rPr>
            </w:pPr>
            <w:r>
              <w:rPr>
                <w:rFonts w:ascii="宋体" w:hAnsi="宋体" w:cs="宋体" w:hint="eastAsia"/>
                <w:kern w:val="0"/>
                <w:sz w:val="18"/>
                <w:szCs w:val="18"/>
              </w:rPr>
              <w:t>除异形构件外所有部位钢筋制作安装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400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color w:val="FF0000"/>
                <w:kern w:val="0"/>
                <w:sz w:val="18"/>
                <w:szCs w:val="18"/>
              </w:rPr>
            </w:pPr>
            <w:r>
              <w:rPr>
                <w:rFonts w:ascii="宋体" w:hAnsi="宋体" w:cs="宋体" w:hint="eastAsia"/>
                <w:b/>
                <w:bCs/>
                <w:color w:val="FF0000"/>
                <w:kern w:val="0"/>
                <w:sz w:val="18"/>
                <w:szCs w:val="18"/>
              </w:rPr>
              <w:t>8</w:t>
            </w:r>
            <w:r>
              <w:rPr>
                <w:rFonts w:ascii="宋体" w:hAnsi="宋体" w:cs="宋体"/>
                <w:b/>
                <w:bCs/>
                <w:color w:val="FF0000"/>
                <w:kern w:val="0"/>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320000.00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vMerge/>
            <w:tcBorders>
              <w:left w:val="single" w:sz="4" w:space="0" w:color="auto"/>
              <w:bottom w:val="single" w:sz="4" w:space="0" w:color="auto"/>
              <w:right w:val="single" w:sz="4" w:space="0" w:color="auto"/>
            </w:tcBorders>
            <w:shd w:val="clear" w:color="000000" w:fill="FFFFFF"/>
            <w:vAlign w:val="center"/>
          </w:tcPr>
          <w:p w:rsidR="00FE0CA6" w:rsidRDefault="00FE0CA6">
            <w:pPr>
              <w:widowControl/>
              <w:jc w:val="left"/>
              <w:rPr>
                <w:rFonts w:ascii="宋体" w:hAnsi="宋体" w:cs="宋体"/>
                <w:kern w:val="0"/>
                <w:sz w:val="18"/>
                <w:szCs w:val="18"/>
              </w:rPr>
            </w:pP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39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color w:val="000000"/>
                <w:kern w:val="0"/>
                <w:sz w:val="18"/>
                <w:szCs w:val="18"/>
              </w:rPr>
            </w:pPr>
            <w:r>
              <w:rPr>
                <w:rFonts w:ascii="宋体" w:hAnsi="宋体" w:cs="宋体" w:hint="eastAsia"/>
                <w:kern w:val="0"/>
                <w:sz w:val="18"/>
                <w:szCs w:val="18"/>
              </w:rPr>
              <w:t>地面钢筋制作安装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700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35000.00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配合钢材卸车，钢筋制作、安装，厂区内运输，扎丝、焊条等辅材中标人自理</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40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color w:val="000000"/>
                <w:kern w:val="0"/>
                <w:sz w:val="18"/>
                <w:szCs w:val="18"/>
              </w:rPr>
            </w:pPr>
            <w:r>
              <w:rPr>
                <w:rFonts w:ascii="宋体" w:hAnsi="宋体" w:cs="宋体" w:hint="eastAsia"/>
                <w:kern w:val="0"/>
                <w:sz w:val="18"/>
                <w:szCs w:val="18"/>
              </w:rPr>
              <w:t>小料加工</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230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11500.00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Φ</w:t>
            </w:r>
            <w:r>
              <w:rPr>
                <w:rFonts w:ascii="宋体" w:hAnsi="宋体" w:cs="宋体" w:hint="eastAsia"/>
                <w:kern w:val="0"/>
                <w:sz w:val="18"/>
                <w:szCs w:val="18"/>
              </w:rPr>
              <w:t>10</w:t>
            </w:r>
            <w:r>
              <w:rPr>
                <w:rFonts w:ascii="宋体" w:hAnsi="宋体" w:cs="宋体" w:hint="eastAsia"/>
                <w:kern w:val="0"/>
                <w:sz w:val="18"/>
                <w:szCs w:val="18"/>
              </w:rPr>
              <w:t>及以内钢筋调直、制作</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41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color w:val="000000"/>
                <w:kern w:val="0"/>
                <w:sz w:val="18"/>
                <w:szCs w:val="18"/>
              </w:rPr>
            </w:pPr>
            <w:r>
              <w:rPr>
                <w:rFonts w:ascii="宋体" w:hAnsi="宋体" w:cs="宋体" w:hint="eastAsia"/>
                <w:color w:val="000000"/>
                <w:kern w:val="0"/>
                <w:sz w:val="18"/>
                <w:szCs w:val="18"/>
              </w:rPr>
              <w:t>预埋铁件制作</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30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1200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36000.00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预埋铁件制作，含焊条、氧乙炔等辅材</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42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color w:val="000000"/>
                <w:kern w:val="0"/>
                <w:sz w:val="18"/>
                <w:szCs w:val="18"/>
              </w:rPr>
            </w:pPr>
            <w:r>
              <w:rPr>
                <w:rFonts w:ascii="宋体" w:hAnsi="宋体" w:cs="宋体" w:hint="eastAsia"/>
                <w:kern w:val="0"/>
                <w:sz w:val="18"/>
                <w:szCs w:val="18"/>
              </w:rPr>
              <w:t>预埋铁件安装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30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1200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36000.00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kern w:val="0"/>
                <w:sz w:val="18"/>
                <w:szCs w:val="18"/>
              </w:rPr>
            </w:pPr>
            <w:r>
              <w:rPr>
                <w:rFonts w:ascii="宋体" w:hAnsi="宋体" w:cs="宋体" w:hint="eastAsia"/>
                <w:kern w:val="0"/>
                <w:sz w:val="18"/>
                <w:szCs w:val="18"/>
              </w:rPr>
              <w:t>放位定位，预埋铁件安装，含焊条、氧乙炔等辅材</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43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color w:val="000000"/>
                <w:kern w:val="0"/>
                <w:sz w:val="18"/>
                <w:szCs w:val="18"/>
              </w:rPr>
            </w:pPr>
            <w:r>
              <w:rPr>
                <w:rFonts w:ascii="宋体" w:hAnsi="宋体" w:cs="宋体" w:hint="eastAsia"/>
                <w:kern w:val="0"/>
                <w:sz w:val="18"/>
                <w:szCs w:val="18"/>
              </w:rPr>
              <w:t>预埋螺栓安装（Φ</w:t>
            </w:r>
            <w:r>
              <w:rPr>
                <w:rFonts w:ascii="宋体" w:hAnsi="宋体" w:cs="宋体" w:hint="eastAsia"/>
                <w:kern w:val="0"/>
                <w:sz w:val="18"/>
                <w:szCs w:val="18"/>
              </w:rPr>
              <w:t>20</w:t>
            </w:r>
            <w:r>
              <w:rPr>
                <w:rFonts w:ascii="宋体" w:hAnsi="宋体" w:cs="宋体" w:hint="eastAsia"/>
                <w:kern w:val="0"/>
                <w:sz w:val="18"/>
                <w:szCs w:val="18"/>
              </w:rPr>
              <w:t>及以上）</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200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放位定位，预埋螺栓，含焊条、氧乙炔等辅材</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44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color w:val="000000"/>
                <w:kern w:val="0"/>
                <w:sz w:val="18"/>
                <w:szCs w:val="18"/>
              </w:rPr>
            </w:pPr>
            <w:r>
              <w:rPr>
                <w:rFonts w:ascii="宋体" w:hAnsi="宋体" w:cs="宋体" w:hint="eastAsia"/>
                <w:kern w:val="0"/>
                <w:sz w:val="18"/>
                <w:szCs w:val="18"/>
              </w:rPr>
              <w:t>钢板止水带安装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700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4200.00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成品钢板止水带运输，焊接，定位及加固（设备及辅材自理）</w:t>
            </w:r>
          </w:p>
        </w:tc>
      </w:tr>
      <w:tr w:rsidR="00FE0CA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kern w:val="0"/>
                <w:sz w:val="20"/>
              </w:rPr>
            </w:pPr>
            <w:r>
              <w:rPr>
                <w:rFonts w:hint="eastAsia"/>
                <w:kern w:val="0"/>
                <w:sz w:val="20"/>
              </w:rPr>
              <w:t>45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color w:val="000000"/>
                <w:kern w:val="0"/>
                <w:sz w:val="18"/>
                <w:szCs w:val="18"/>
              </w:rPr>
            </w:pPr>
            <w:r>
              <w:rPr>
                <w:rFonts w:ascii="宋体" w:hAnsi="宋体" w:cs="宋体" w:hint="eastAsia"/>
                <w:kern w:val="0"/>
                <w:sz w:val="18"/>
                <w:szCs w:val="18"/>
              </w:rPr>
              <w:t>钢筋焊接头</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kern w:val="0"/>
                <w:sz w:val="18"/>
                <w:szCs w:val="18"/>
              </w:rPr>
            </w:pPr>
            <w:r>
              <w:rPr>
                <w:rFonts w:ascii="宋体" w:hAnsi="宋体" w:cs="宋体" w:hint="eastAsia"/>
                <w:kern w:val="0"/>
                <w:sz w:val="18"/>
                <w:szCs w:val="18"/>
              </w:rPr>
              <w:t>4000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jc w:val="center"/>
              <w:rPr>
                <w:rFonts w:ascii="宋体" w:hAnsi="宋体" w:cs="宋体"/>
                <w:b/>
                <w:bCs/>
                <w:kern w:val="0"/>
                <w:sz w:val="18"/>
                <w:szCs w:val="18"/>
              </w:rPr>
            </w:pPr>
            <w:r>
              <w:rPr>
                <w:rFonts w:ascii="宋体" w:hAnsi="宋体" w:cs="宋体" w:hint="eastAsia"/>
                <w:b/>
                <w:bCs/>
                <w:kern w:val="0"/>
                <w:sz w:val="18"/>
                <w:szCs w:val="18"/>
              </w:rPr>
              <w:t>5.5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right"/>
              <w:textAlignment w:val="center"/>
              <w:rPr>
                <w:b/>
                <w:bCs/>
                <w:color w:val="000000"/>
                <w:sz w:val="22"/>
                <w:szCs w:val="22"/>
              </w:rPr>
            </w:pPr>
            <w:r>
              <w:rPr>
                <w:rFonts w:ascii="宋体" w:hAnsi="宋体" w:cs="宋体" w:hint="eastAsia"/>
                <w:color w:val="000000"/>
                <w:kern w:val="0"/>
                <w:sz w:val="22"/>
                <w:szCs w:val="22"/>
                <w:lang w:bidi="ar"/>
              </w:rPr>
              <w:t>22000.00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FE0CA6">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FE0CA6" w:rsidRDefault="009352B8">
            <w:pPr>
              <w:widowControl/>
              <w:jc w:val="left"/>
              <w:rPr>
                <w:rFonts w:ascii="宋体" w:hAnsi="宋体" w:cs="宋体"/>
                <w:color w:val="000000"/>
                <w:kern w:val="0"/>
                <w:sz w:val="18"/>
                <w:szCs w:val="18"/>
              </w:rPr>
            </w:pPr>
            <w:r>
              <w:rPr>
                <w:rFonts w:ascii="宋体" w:hAnsi="宋体" w:cs="宋体" w:hint="eastAsia"/>
                <w:kern w:val="0"/>
                <w:sz w:val="18"/>
                <w:szCs w:val="18"/>
              </w:rPr>
              <w:t>搭接焊、</w:t>
            </w:r>
            <w:proofErr w:type="gramStart"/>
            <w:r>
              <w:rPr>
                <w:rFonts w:ascii="宋体" w:hAnsi="宋体" w:cs="宋体" w:hint="eastAsia"/>
                <w:kern w:val="0"/>
                <w:sz w:val="18"/>
                <w:szCs w:val="18"/>
              </w:rPr>
              <w:t>电渣压力</w:t>
            </w:r>
            <w:proofErr w:type="gramEnd"/>
            <w:r>
              <w:rPr>
                <w:rFonts w:ascii="宋体" w:hAnsi="宋体" w:cs="宋体" w:hint="eastAsia"/>
                <w:kern w:val="0"/>
                <w:sz w:val="18"/>
                <w:szCs w:val="18"/>
              </w:rPr>
              <w:t>焊接头，钢筋运输</w:t>
            </w:r>
          </w:p>
        </w:tc>
      </w:tr>
      <w:tr w:rsidR="00FE0CA6">
        <w:trPr>
          <w:trHeight w:val="241"/>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202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FE0CA6" w:rsidRDefault="009352B8">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1629820</w:t>
            </w:r>
            <w:r>
              <w:rPr>
                <w:rFonts w:ascii="宋体" w:hAnsi="宋体" w:cs="宋体" w:hint="eastAsia"/>
                <w:b/>
                <w:color w:val="FF0000"/>
                <w:kern w:val="0"/>
                <w:sz w:val="24"/>
                <w:szCs w:val="24"/>
              </w:rPr>
              <w:t>.00</w:t>
            </w:r>
            <w:r>
              <w:rPr>
                <w:rFonts w:ascii="宋体" w:hAnsi="宋体" w:cs="宋体" w:hint="eastAsia"/>
                <w:b/>
                <w:color w:val="FF0000"/>
                <w:kern w:val="0"/>
                <w:sz w:val="24"/>
                <w:szCs w:val="24"/>
              </w:rPr>
              <w:t>元</w:t>
            </w:r>
          </w:p>
        </w:tc>
        <w:tc>
          <w:tcPr>
            <w:tcW w:w="308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FE0CA6">
        <w:trPr>
          <w:trHeight w:val="383"/>
        </w:trPr>
        <w:tc>
          <w:tcPr>
            <w:tcW w:w="14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FE0CA6" w:rsidRDefault="009352B8">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FE0CA6" w:rsidRDefault="009352B8">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未明确项目按业主决算造价税前下浮</w:t>
            </w:r>
            <w:r>
              <w:rPr>
                <w:rFonts w:ascii="宋体" w:hAnsi="宋体" w:cs="宋体" w:hint="eastAsia"/>
                <w:color w:val="FF0000"/>
                <w:kern w:val="0"/>
                <w:sz w:val="22"/>
                <w:szCs w:val="22"/>
              </w:rPr>
              <w:t>15%</w:t>
            </w:r>
            <w:r>
              <w:rPr>
                <w:rFonts w:ascii="宋体" w:hAnsi="宋体" w:cs="宋体" w:hint="eastAsia"/>
                <w:color w:val="FF0000"/>
                <w:kern w:val="0"/>
                <w:sz w:val="22"/>
                <w:szCs w:val="22"/>
              </w:rPr>
              <w:t>（乙方承担并开具相应合法有效的增值税专用发票）。</w:t>
            </w:r>
          </w:p>
          <w:p w:rsidR="00FE0CA6" w:rsidRDefault="009352B8">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增值税，乙方承担并开具相应合法有效的增值税专用发票。</w:t>
            </w:r>
          </w:p>
          <w:p w:rsidR="00FE0CA6" w:rsidRDefault="009352B8">
            <w:pPr>
              <w:widowControl/>
              <w:jc w:val="left"/>
              <w:textAlignment w:val="center"/>
              <w:rPr>
                <w:rFonts w:ascii="宋体" w:hAnsi="宋体" w:cs="宋体"/>
                <w:color w:val="FF0000"/>
                <w:kern w:val="0"/>
                <w:sz w:val="22"/>
                <w:szCs w:val="22"/>
              </w:rPr>
            </w:pPr>
            <w:r>
              <w:rPr>
                <w:rFonts w:ascii="宋体" w:hAnsi="宋体" w:cs="宋体"/>
                <w:kern w:val="0"/>
                <w:sz w:val="22"/>
                <w:szCs w:val="22"/>
              </w:rPr>
              <w:t>3</w:t>
            </w:r>
            <w:r>
              <w:rPr>
                <w:rFonts w:ascii="宋体" w:hAnsi="宋体" w:cs="宋体" w:hint="eastAsia"/>
                <w:kern w:val="0"/>
                <w:sz w:val="22"/>
                <w:szCs w:val="22"/>
              </w:rPr>
              <w:t>、中标单位施工中要做好成品保护，如果施工中对我方施工完成的工程进行破坏将给予中标单位工程</w:t>
            </w:r>
            <w:proofErr w:type="gramStart"/>
            <w:r>
              <w:rPr>
                <w:rFonts w:ascii="宋体" w:hAnsi="宋体" w:cs="宋体" w:hint="eastAsia"/>
                <w:kern w:val="0"/>
                <w:sz w:val="22"/>
                <w:szCs w:val="22"/>
              </w:rPr>
              <w:t>决算价</w:t>
            </w:r>
            <w:proofErr w:type="gramEnd"/>
            <w:r>
              <w:rPr>
                <w:rFonts w:ascii="宋体" w:hAnsi="宋体" w:cs="宋体" w:hint="eastAsia"/>
                <w:kern w:val="0"/>
                <w:sz w:val="22"/>
                <w:szCs w:val="22"/>
              </w:rPr>
              <w:t>的</w:t>
            </w:r>
            <w:r>
              <w:rPr>
                <w:rFonts w:ascii="宋体" w:hAnsi="宋体" w:cs="宋体" w:hint="eastAsia"/>
                <w:kern w:val="0"/>
                <w:sz w:val="22"/>
                <w:szCs w:val="22"/>
              </w:rPr>
              <w:t>2%</w:t>
            </w:r>
            <w:r>
              <w:rPr>
                <w:rFonts w:ascii="宋体" w:hAnsi="宋体" w:cs="宋体" w:hint="eastAsia"/>
                <w:kern w:val="0"/>
                <w:sz w:val="22"/>
                <w:szCs w:val="22"/>
              </w:rPr>
              <w:t>处罚，且施工所发生一切费用均由中标单位承担。</w:t>
            </w:r>
          </w:p>
          <w:p w:rsidR="00FE0CA6" w:rsidRDefault="009352B8">
            <w:pPr>
              <w:widowControl/>
              <w:jc w:val="left"/>
              <w:textAlignment w:val="center"/>
              <w:rPr>
                <w:rFonts w:ascii="宋体" w:hAnsi="宋体" w:cs="宋体"/>
                <w:kern w:val="0"/>
                <w:sz w:val="22"/>
                <w:szCs w:val="22"/>
              </w:rPr>
            </w:pPr>
            <w:r>
              <w:rPr>
                <w:rFonts w:ascii="宋体" w:hAnsi="宋体" w:cs="宋体"/>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tc>
      </w:tr>
    </w:tbl>
    <w:p w:rsidR="00FE0CA6" w:rsidRDefault="00FE0CA6">
      <w:pPr>
        <w:widowControl/>
        <w:shd w:val="clear" w:color="auto" w:fill="FFFFFF"/>
        <w:spacing w:line="200" w:lineRule="exact"/>
        <w:rPr>
          <w:b/>
          <w:sz w:val="18"/>
          <w:szCs w:val="18"/>
        </w:rPr>
      </w:pPr>
    </w:p>
    <w:p w:rsidR="00FE0CA6" w:rsidRDefault="009352B8">
      <w:pPr>
        <w:pStyle w:val="WPSPlain"/>
        <w:spacing w:line="400" w:lineRule="exact"/>
        <w:ind w:rightChars="-416" w:right="-874"/>
        <w:rPr>
          <w:rFonts w:ascii="宋体" w:hAnsi="宋体"/>
          <w:sz w:val="24"/>
          <w:szCs w:val="24"/>
        </w:rPr>
      </w:pPr>
      <w:r>
        <w:rPr>
          <w:rFonts w:ascii="宋体" w:hAnsi="宋体" w:hint="eastAsia"/>
          <w:sz w:val="24"/>
          <w:szCs w:val="24"/>
        </w:rPr>
        <w:lastRenderedPageBreak/>
        <w:t>一</w:t>
      </w:r>
      <w:r>
        <w:rPr>
          <w:rFonts w:ascii="宋体" w:hAnsi="宋体" w:hint="eastAsia"/>
          <w:b/>
          <w:sz w:val="24"/>
          <w:szCs w:val="24"/>
        </w:rPr>
        <w:t>、施工说明：</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hint="eastAsia"/>
          <w:color w:val="000000"/>
          <w:sz w:val="21"/>
          <w:szCs w:val="21"/>
        </w:rPr>
        <w:t xml:space="preserve"> </w:t>
      </w:r>
      <w:r>
        <w:rPr>
          <w:rFonts w:ascii="宋体" w:hAnsi="宋体" w:hint="eastAsia"/>
          <w:color w:val="000000"/>
          <w:sz w:val="21"/>
          <w:szCs w:val="21"/>
        </w:rPr>
        <w:t>联系电话：</w:t>
      </w:r>
      <w:r>
        <w:rPr>
          <w:rFonts w:ascii="宋体" w:hAnsi="宋体" w:hint="eastAsia"/>
          <w:color w:val="000000"/>
          <w:sz w:val="21"/>
          <w:szCs w:val="21"/>
        </w:rPr>
        <w:t>15156205399</w:t>
      </w:r>
      <w:r>
        <w:rPr>
          <w:rFonts w:ascii="宋体" w:hAnsi="宋体" w:hint="eastAsia"/>
          <w:color w:val="000000"/>
          <w:sz w:val="21"/>
          <w:szCs w:val="21"/>
        </w:rPr>
        <w:t>。</w:t>
      </w:r>
      <w:r>
        <w:rPr>
          <w:rFonts w:ascii="宋体" w:hAnsi="宋体" w:hint="eastAsia"/>
          <w:color w:val="000000"/>
          <w:sz w:val="21"/>
          <w:szCs w:val="21"/>
        </w:rPr>
        <w:t xml:space="preserve"> </w:t>
      </w:r>
    </w:p>
    <w:p w:rsidR="00FE0CA6" w:rsidRDefault="009352B8">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FE0CA6" w:rsidRDefault="009352B8">
      <w:pPr>
        <w:pStyle w:val="WPSPlain"/>
        <w:spacing w:line="400" w:lineRule="exact"/>
        <w:rPr>
          <w:rFonts w:ascii="宋体" w:hAnsi="宋体"/>
          <w:color w:val="000000"/>
          <w:sz w:val="21"/>
          <w:szCs w:val="21"/>
        </w:rPr>
      </w:pPr>
      <w:r>
        <w:rPr>
          <w:rFonts w:ascii="宋体" w:hAnsi="宋体" w:cs="宋体" w:hint="eastAsia"/>
          <w:kern w:val="2"/>
          <w:sz w:val="21"/>
          <w:szCs w:val="21"/>
        </w:rPr>
        <w:t>3</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现场、进</w:t>
      </w:r>
      <w:r>
        <w:rPr>
          <w:rFonts w:ascii="宋体" w:hAnsi="宋体" w:hint="eastAsia"/>
          <w:color w:val="000000"/>
          <w:sz w:val="21"/>
          <w:szCs w:val="21"/>
        </w:rPr>
        <w:t>场材料保管均由中标人自行负责（包括防雨水、防火、防盗等）。</w:t>
      </w:r>
      <w:r>
        <w:rPr>
          <w:rFonts w:ascii="宋体" w:hAnsi="宋体" w:hint="eastAsia"/>
          <w:color w:val="000000"/>
          <w:sz w:val="21"/>
          <w:szCs w:val="21"/>
        </w:rPr>
        <w:t xml:space="preserve"> </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w:t>
      </w:r>
      <w:r>
        <w:rPr>
          <w:rFonts w:ascii="宋体" w:hAnsi="宋体" w:hint="eastAsia"/>
          <w:color w:val="000000"/>
          <w:sz w:val="21"/>
          <w:szCs w:val="21"/>
        </w:rPr>
        <w:t>充分考虑；</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FE0CA6" w:rsidRDefault="009352B8">
      <w:pPr>
        <w:pStyle w:val="WPSPlain"/>
        <w:spacing w:line="40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E0CA6" w:rsidRDefault="009352B8">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E0CA6" w:rsidRDefault="009352B8">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E0CA6" w:rsidRDefault="009352B8">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E0CA6" w:rsidRDefault="009352B8">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E0CA6">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B8" w:rsidRDefault="009352B8">
      <w:r>
        <w:separator/>
      </w:r>
    </w:p>
  </w:endnote>
  <w:endnote w:type="continuationSeparator" w:id="0">
    <w:p w:rsidR="009352B8" w:rsidRDefault="0093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altName w:val="Arial Unicode MS"/>
    <w:charset w:val="86"/>
    <w:family w:val="auto"/>
    <w:pitch w:val="default"/>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A6" w:rsidRDefault="009352B8">
    <w:pPr>
      <w:pStyle w:val="aa"/>
      <w:framePr w:wrap="around" w:vAnchor="text" w:hAnchor="margin" w:xAlign="right" w:y="1"/>
      <w:rPr>
        <w:rStyle w:val="af"/>
      </w:rPr>
    </w:pPr>
    <w:r>
      <w:fldChar w:fldCharType="begin"/>
    </w:r>
    <w:r>
      <w:rPr>
        <w:rStyle w:val="af"/>
      </w:rPr>
      <w:instrText xml:space="preserve">PAGE  </w:instrText>
    </w:r>
    <w:r>
      <w:fldChar w:fldCharType="end"/>
    </w:r>
  </w:p>
  <w:p w:rsidR="00FE0CA6" w:rsidRDefault="00FE0CA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A6" w:rsidRDefault="009352B8">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A0251">
      <w:rPr>
        <w:noProof/>
        <w:kern w:val="0"/>
        <w:szCs w:val="21"/>
      </w:rPr>
      <w:t>12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7A0251">
      <w:rPr>
        <w:noProof/>
        <w:kern w:val="0"/>
        <w:szCs w:val="21"/>
      </w:rPr>
      <w:t>12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B8" w:rsidRDefault="009352B8">
      <w:r>
        <w:separator/>
      </w:r>
    </w:p>
  </w:footnote>
  <w:footnote w:type="continuationSeparator" w:id="0">
    <w:p w:rsidR="009352B8" w:rsidRDefault="0093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A6" w:rsidRDefault="009352B8">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0625"/>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591B"/>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64A1"/>
    <w:rsid w:val="001E7031"/>
    <w:rsid w:val="001F13A3"/>
    <w:rsid w:val="001F26C2"/>
    <w:rsid w:val="001F2BDB"/>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4AFF"/>
    <w:rsid w:val="00257192"/>
    <w:rsid w:val="00260456"/>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3E79"/>
    <w:rsid w:val="00294FAF"/>
    <w:rsid w:val="00296C3C"/>
    <w:rsid w:val="00296D2F"/>
    <w:rsid w:val="00296DD6"/>
    <w:rsid w:val="00297C66"/>
    <w:rsid w:val="002A2D56"/>
    <w:rsid w:val="002A3C7A"/>
    <w:rsid w:val="002A564F"/>
    <w:rsid w:val="002A6CD6"/>
    <w:rsid w:val="002B09EB"/>
    <w:rsid w:val="002B3154"/>
    <w:rsid w:val="002B3304"/>
    <w:rsid w:val="002B5E2B"/>
    <w:rsid w:val="002B679C"/>
    <w:rsid w:val="002B7765"/>
    <w:rsid w:val="002B793A"/>
    <w:rsid w:val="002C2F7B"/>
    <w:rsid w:val="002C5685"/>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782"/>
    <w:rsid w:val="002F7D67"/>
    <w:rsid w:val="00303B64"/>
    <w:rsid w:val="00303D7B"/>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3EEB"/>
    <w:rsid w:val="0037438C"/>
    <w:rsid w:val="003771C3"/>
    <w:rsid w:val="00377B66"/>
    <w:rsid w:val="00377FCF"/>
    <w:rsid w:val="0038150F"/>
    <w:rsid w:val="00381EDB"/>
    <w:rsid w:val="00383A2F"/>
    <w:rsid w:val="003846D9"/>
    <w:rsid w:val="00385530"/>
    <w:rsid w:val="00385D8A"/>
    <w:rsid w:val="003877C4"/>
    <w:rsid w:val="003925AE"/>
    <w:rsid w:val="00392A0F"/>
    <w:rsid w:val="00393EE1"/>
    <w:rsid w:val="00394500"/>
    <w:rsid w:val="0039741F"/>
    <w:rsid w:val="00397633"/>
    <w:rsid w:val="003A02BD"/>
    <w:rsid w:val="003A0EAE"/>
    <w:rsid w:val="003A2245"/>
    <w:rsid w:val="003A26A9"/>
    <w:rsid w:val="003A444C"/>
    <w:rsid w:val="003A4FE0"/>
    <w:rsid w:val="003A5F6C"/>
    <w:rsid w:val="003B0FFE"/>
    <w:rsid w:val="003B16E9"/>
    <w:rsid w:val="003B2091"/>
    <w:rsid w:val="003B26F0"/>
    <w:rsid w:val="003B5918"/>
    <w:rsid w:val="003C0282"/>
    <w:rsid w:val="003C1CAE"/>
    <w:rsid w:val="003C77C1"/>
    <w:rsid w:val="003D15C3"/>
    <w:rsid w:val="003D2321"/>
    <w:rsid w:val="003D3D74"/>
    <w:rsid w:val="003D6900"/>
    <w:rsid w:val="003D7CDE"/>
    <w:rsid w:val="003D7D62"/>
    <w:rsid w:val="003E6931"/>
    <w:rsid w:val="003E6AA6"/>
    <w:rsid w:val="003F0173"/>
    <w:rsid w:val="003F0183"/>
    <w:rsid w:val="003F162E"/>
    <w:rsid w:val="003F1B9B"/>
    <w:rsid w:val="003F2ECF"/>
    <w:rsid w:val="003F3785"/>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2F58"/>
    <w:rsid w:val="00423FF4"/>
    <w:rsid w:val="0042452E"/>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026A"/>
    <w:rsid w:val="004833B6"/>
    <w:rsid w:val="00487F3E"/>
    <w:rsid w:val="00492328"/>
    <w:rsid w:val="00494BE6"/>
    <w:rsid w:val="004961B8"/>
    <w:rsid w:val="00496D32"/>
    <w:rsid w:val="00496FC3"/>
    <w:rsid w:val="004A059F"/>
    <w:rsid w:val="004A4DA2"/>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E5363"/>
    <w:rsid w:val="004F049A"/>
    <w:rsid w:val="004F1B20"/>
    <w:rsid w:val="004F1BDB"/>
    <w:rsid w:val="004F2E5D"/>
    <w:rsid w:val="004F3F11"/>
    <w:rsid w:val="004F4866"/>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2E2F"/>
    <w:rsid w:val="00523C01"/>
    <w:rsid w:val="00524C91"/>
    <w:rsid w:val="00525479"/>
    <w:rsid w:val="00526540"/>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1A83"/>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6281"/>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5642"/>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2672"/>
    <w:rsid w:val="005F3284"/>
    <w:rsid w:val="005F3AD9"/>
    <w:rsid w:val="005F3EF9"/>
    <w:rsid w:val="005F76EC"/>
    <w:rsid w:val="00600BFE"/>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29F6"/>
    <w:rsid w:val="00634458"/>
    <w:rsid w:val="006344B0"/>
    <w:rsid w:val="006359D9"/>
    <w:rsid w:val="00637A1A"/>
    <w:rsid w:val="0064064F"/>
    <w:rsid w:val="00640F83"/>
    <w:rsid w:val="006411CB"/>
    <w:rsid w:val="00644DBA"/>
    <w:rsid w:val="00647349"/>
    <w:rsid w:val="006474AD"/>
    <w:rsid w:val="00647989"/>
    <w:rsid w:val="00650942"/>
    <w:rsid w:val="006517FC"/>
    <w:rsid w:val="00653000"/>
    <w:rsid w:val="00656839"/>
    <w:rsid w:val="0066009F"/>
    <w:rsid w:val="00662F3D"/>
    <w:rsid w:val="006633F0"/>
    <w:rsid w:val="0066395D"/>
    <w:rsid w:val="00664643"/>
    <w:rsid w:val="006674EB"/>
    <w:rsid w:val="006674F5"/>
    <w:rsid w:val="00670F2E"/>
    <w:rsid w:val="006713D9"/>
    <w:rsid w:val="00672914"/>
    <w:rsid w:val="00673AD9"/>
    <w:rsid w:val="006746F8"/>
    <w:rsid w:val="006762A2"/>
    <w:rsid w:val="006765FD"/>
    <w:rsid w:val="00676E1F"/>
    <w:rsid w:val="00684DA3"/>
    <w:rsid w:val="00691A3F"/>
    <w:rsid w:val="00692895"/>
    <w:rsid w:val="00692E0E"/>
    <w:rsid w:val="006937FC"/>
    <w:rsid w:val="00694E56"/>
    <w:rsid w:val="00696574"/>
    <w:rsid w:val="006A043C"/>
    <w:rsid w:val="006A088B"/>
    <w:rsid w:val="006A1E6E"/>
    <w:rsid w:val="006A2A16"/>
    <w:rsid w:val="006A5A20"/>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052D"/>
    <w:rsid w:val="006E1149"/>
    <w:rsid w:val="006E2FF1"/>
    <w:rsid w:val="006E3124"/>
    <w:rsid w:val="006E5201"/>
    <w:rsid w:val="006E5BA9"/>
    <w:rsid w:val="006F18B3"/>
    <w:rsid w:val="006F2AAA"/>
    <w:rsid w:val="006F2C6B"/>
    <w:rsid w:val="006F3F46"/>
    <w:rsid w:val="006F7923"/>
    <w:rsid w:val="007027A1"/>
    <w:rsid w:val="00704DF0"/>
    <w:rsid w:val="00710283"/>
    <w:rsid w:val="00710F63"/>
    <w:rsid w:val="007117DF"/>
    <w:rsid w:val="00712ADF"/>
    <w:rsid w:val="007130DB"/>
    <w:rsid w:val="00715365"/>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0251"/>
    <w:rsid w:val="007A1407"/>
    <w:rsid w:val="007A2166"/>
    <w:rsid w:val="007A5642"/>
    <w:rsid w:val="007A5C3C"/>
    <w:rsid w:val="007B2121"/>
    <w:rsid w:val="007B27DD"/>
    <w:rsid w:val="007B2968"/>
    <w:rsid w:val="007B55A4"/>
    <w:rsid w:val="007B59EB"/>
    <w:rsid w:val="007B7E75"/>
    <w:rsid w:val="007C1260"/>
    <w:rsid w:val="007C3AB4"/>
    <w:rsid w:val="007C54F2"/>
    <w:rsid w:val="007C5BBE"/>
    <w:rsid w:val="007C65AD"/>
    <w:rsid w:val="007C6EFD"/>
    <w:rsid w:val="007D1BD9"/>
    <w:rsid w:val="007D277B"/>
    <w:rsid w:val="007D3B1D"/>
    <w:rsid w:val="007D3BBA"/>
    <w:rsid w:val="007D4CE7"/>
    <w:rsid w:val="007D5706"/>
    <w:rsid w:val="007E0910"/>
    <w:rsid w:val="007E36B9"/>
    <w:rsid w:val="007E5D63"/>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509F"/>
    <w:rsid w:val="00856293"/>
    <w:rsid w:val="00856A9E"/>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2812"/>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52B8"/>
    <w:rsid w:val="00937027"/>
    <w:rsid w:val="00937D35"/>
    <w:rsid w:val="00941C46"/>
    <w:rsid w:val="009456BA"/>
    <w:rsid w:val="009457B6"/>
    <w:rsid w:val="00950856"/>
    <w:rsid w:val="0095295F"/>
    <w:rsid w:val="00955A18"/>
    <w:rsid w:val="0096015D"/>
    <w:rsid w:val="00962152"/>
    <w:rsid w:val="00966F40"/>
    <w:rsid w:val="0096759E"/>
    <w:rsid w:val="0097276D"/>
    <w:rsid w:val="00975F5B"/>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6B0"/>
    <w:rsid w:val="00A94873"/>
    <w:rsid w:val="00A95EA3"/>
    <w:rsid w:val="00AA37CA"/>
    <w:rsid w:val="00AA4D19"/>
    <w:rsid w:val="00AA4EBF"/>
    <w:rsid w:val="00AA670C"/>
    <w:rsid w:val="00AB0B37"/>
    <w:rsid w:val="00AB2996"/>
    <w:rsid w:val="00AB3325"/>
    <w:rsid w:val="00AB3E08"/>
    <w:rsid w:val="00AB6052"/>
    <w:rsid w:val="00AB7B25"/>
    <w:rsid w:val="00AC1BBE"/>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28"/>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B78"/>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2CD4"/>
    <w:rsid w:val="00B73126"/>
    <w:rsid w:val="00B7328E"/>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84F"/>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5395"/>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B7F7B"/>
    <w:rsid w:val="00CC2EF9"/>
    <w:rsid w:val="00CC51AA"/>
    <w:rsid w:val="00CC70BA"/>
    <w:rsid w:val="00CD0158"/>
    <w:rsid w:val="00CD3C3B"/>
    <w:rsid w:val="00CD3F07"/>
    <w:rsid w:val="00CD406B"/>
    <w:rsid w:val="00CD41FE"/>
    <w:rsid w:val="00CD77AA"/>
    <w:rsid w:val="00CE0704"/>
    <w:rsid w:val="00CE140E"/>
    <w:rsid w:val="00CE1D10"/>
    <w:rsid w:val="00CE1FB3"/>
    <w:rsid w:val="00CE51BB"/>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50E"/>
    <w:rsid w:val="00D26832"/>
    <w:rsid w:val="00D274CC"/>
    <w:rsid w:val="00D30D5E"/>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5D6"/>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17593"/>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895"/>
    <w:rsid w:val="00EF5BFF"/>
    <w:rsid w:val="00EF5CD2"/>
    <w:rsid w:val="00F01021"/>
    <w:rsid w:val="00F0168C"/>
    <w:rsid w:val="00F01C5D"/>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1981"/>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0CA6"/>
    <w:rsid w:val="00FE11D9"/>
    <w:rsid w:val="00FE11E6"/>
    <w:rsid w:val="00FE216B"/>
    <w:rsid w:val="00FE3425"/>
    <w:rsid w:val="00FE3CE6"/>
    <w:rsid w:val="00FE52F6"/>
    <w:rsid w:val="00FE6635"/>
    <w:rsid w:val="00FE694D"/>
    <w:rsid w:val="00FE7B65"/>
    <w:rsid w:val="00FF4FB6"/>
    <w:rsid w:val="00FF740E"/>
    <w:rsid w:val="00FF7C74"/>
    <w:rsid w:val="03EA08FB"/>
    <w:rsid w:val="04662D5A"/>
    <w:rsid w:val="04B15202"/>
    <w:rsid w:val="04FC374A"/>
    <w:rsid w:val="05CE230C"/>
    <w:rsid w:val="06611FAA"/>
    <w:rsid w:val="068D41EC"/>
    <w:rsid w:val="06900F9A"/>
    <w:rsid w:val="07BA576A"/>
    <w:rsid w:val="0819224F"/>
    <w:rsid w:val="086D51A2"/>
    <w:rsid w:val="0933380F"/>
    <w:rsid w:val="0AA10696"/>
    <w:rsid w:val="0C4A2D97"/>
    <w:rsid w:val="0CCF4C69"/>
    <w:rsid w:val="0FF07438"/>
    <w:rsid w:val="110F0621"/>
    <w:rsid w:val="11486FE5"/>
    <w:rsid w:val="119B403E"/>
    <w:rsid w:val="11BA19BE"/>
    <w:rsid w:val="12425BCC"/>
    <w:rsid w:val="1344317E"/>
    <w:rsid w:val="13A9336F"/>
    <w:rsid w:val="161D4AB2"/>
    <w:rsid w:val="17487D62"/>
    <w:rsid w:val="19AB62B3"/>
    <w:rsid w:val="1CC75107"/>
    <w:rsid w:val="214F7184"/>
    <w:rsid w:val="218A7812"/>
    <w:rsid w:val="21E54420"/>
    <w:rsid w:val="23C468E9"/>
    <w:rsid w:val="245D0E4A"/>
    <w:rsid w:val="248532F1"/>
    <w:rsid w:val="25366C62"/>
    <w:rsid w:val="25FE347D"/>
    <w:rsid w:val="264E0F4B"/>
    <w:rsid w:val="26855838"/>
    <w:rsid w:val="27037DE7"/>
    <w:rsid w:val="2745745A"/>
    <w:rsid w:val="274A3E41"/>
    <w:rsid w:val="28145346"/>
    <w:rsid w:val="287E701D"/>
    <w:rsid w:val="296717AE"/>
    <w:rsid w:val="2ACB4A4C"/>
    <w:rsid w:val="2B1755DB"/>
    <w:rsid w:val="2BE35046"/>
    <w:rsid w:val="2BE408A6"/>
    <w:rsid w:val="2CA76962"/>
    <w:rsid w:val="2CD768E8"/>
    <w:rsid w:val="2F933EE6"/>
    <w:rsid w:val="31182AB2"/>
    <w:rsid w:val="32846A0C"/>
    <w:rsid w:val="33D12D62"/>
    <w:rsid w:val="34543595"/>
    <w:rsid w:val="34E10E9B"/>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99A3D77"/>
    <w:rsid w:val="4D355878"/>
    <w:rsid w:val="4E126BB0"/>
    <w:rsid w:val="4FD43524"/>
    <w:rsid w:val="51CE0BF5"/>
    <w:rsid w:val="51F32390"/>
    <w:rsid w:val="5335233B"/>
    <w:rsid w:val="533F00B1"/>
    <w:rsid w:val="54E50E94"/>
    <w:rsid w:val="559B5630"/>
    <w:rsid w:val="58F122FE"/>
    <w:rsid w:val="59F70B6A"/>
    <w:rsid w:val="5A8913B0"/>
    <w:rsid w:val="5CEC505F"/>
    <w:rsid w:val="5DDD5AFB"/>
    <w:rsid w:val="5E1E30CB"/>
    <w:rsid w:val="5F053DF8"/>
    <w:rsid w:val="5F2B9B1A"/>
    <w:rsid w:val="6312342D"/>
    <w:rsid w:val="632EF858"/>
    <w:rsid w:val="6476704B"/>
    <w:rsid w:val="66907E4E"/>
    <w:rsid w:val="680329A0"/>
    <w:rsid w:val="69D258FF"/>
    <w:rsid w:val="6A73218B"/>
    <w:rsid w:val="6BC32289"/>
    <w:rsid w:val="6BD074B9"/>
    <w:rsid w:val="6D17382D"/>
    <w:rsid w:val="6D366FDE"/>
    <w:rsid w:val="6E22126A"/>
    <w:rsid w:val="701D5E62"/>
    <w:rsid w:val="7020414E"/>
    <w:rsid w:val="72321177"/>
    <w:rsid w:val="72BB78B2"/>
    <w:rsid w:val="736C10EB"/>
    <w:rsid w:val="748703EA"/>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A8D675-1744-405F-BFC2-0B87E871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1070</Words>
  <Characters>6101</Characters>
  <Application>Microsoft Office Word</Application>
  <DocSecurity>0</DocSecurity>
  <Lines>50</Lines>
  <Paragraphs>14</Paragraphs>
  <ScaleCrop>false</ScaleCrop>
  <Company>微软中国</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217</cp:revision>
  <cp:lastPrinted>2022-11-23T07:31:00Z</cp:lastPrinted>
  <dcterms:created xsi:type="dcterms:W3CDTF">2021-12-04T00:28:00Z</dcterms:created>
  <dcterms:modified xsi:type="dcterms:W3CDTF">2022-11-25T01:13:00Z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18BA25E5A67946029F45E2D9060A1779</vt:lpwstr>
  </property>
</Properties>
</file>