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hint="default" w:ascii="仿宋" w:hAnsi="仿宋" w:eastAsia="仿宋"/>
          <w:sz w:val="48"/>
          <w:szCs w:val="48"/>
          <w:lang w:val="en-US" w:eastAsia="zh-CN"/>
        </w:rPr>
      </w:pPr>
      <w:r>
        <w:rPr>
          <w:rFonts w:hint="eastAsia" w:ascii="宋体" w:hAnsi="宋体" w:eastAsia="仿宋" w:cs="宋体"/>
          <w:b/>
          <w:bCs/>
          <w:sz w:val="44"/>
          <w:szCs w:val="44"/>
          <w:u w:val="single"/>
          <w:lang w:eastAsia="zh-CN"/>
        </w:rPr>
        <w:t>安装公司江西汇盈环保工程</w:t>
      </w:r>
      <w:r>
        <w:rPr>
          <w:rFonts w:hint="eastAsia" w:ascii="宋体" w:hAnsi="宋体" w:eastAsia="仿宋" w:cs="宋体"/>
          <w:b/>
          <w:bCs/>
          <w:sz w:val="44"/>
          <w:szCs w:val="44"/>
          <w:u w:val="single"/>
          <w:lang w:val="en-US" w:eastAsia="zh-CN"/>
        </w:rPr>
        <w:t>--</w:t>
      </w:r>
      <w:bookmarkStart w:id="0" w:name="_GoBack"/>
      <w:bookmarkEnd w:id="0"/>
      <w:r>
        <w:rPr>
          <w:rFonts w:hint="eastAsia" w:ascii="宋体" w:hAnsi="宋体" w:eastAsia="仿宋" w:cs="宋体"/>
          <w:b/>
          <w:bCs/>
          <w:sz w:val="44"/>
          <w:szCs w:val="44"/>
          <w:u w:val="single"/>
          <w:lang w:val="en-US" w:eastAsia="zh-CN"/>
        </w:rPr>
        <w:t>管件、法兰及阀门</w:t>
      </w:r>
    </w:p>
    <w:p>
      <w:pPr>
        <w:spacing w:line="70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招标文件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52"/>
          <w:szCs w:val="52"/>
          <w:highlight w:val="none"/>
        </w:rPr>
      </w:pPr>
    </w:p>
    <w:p>
      <w:pP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招标编号：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u w:val="single"/>
        </w:rPr>
        <w:t>TGJA-WZ-2021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u w:val="single"/>
          <w:lang w:val="en-US" w:eastAsia="zh-CN"/>
        </w:rPr>
        <w:t>67</w:t>
      </w:r>
    </w:p>
    <w:p>
      <w:pPr>
        <w:rPr>
          <w:rFonts w:ascii="仿宋" w:hAnsi="仿宋" w:eastAsia="仿宋" w:cs="仿宋_GB2312"/>
          <w:b/>
          <w:bCs/>
          <w:sz w:val="32"/>
          <w:szCs w:val="32"/>
          <w:highlight w:val="cyan"/>
          <w:u w:val="singl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招标公告发布日期：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u w:val="single"/>
        </w:rPr>
        <w:t>2021年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u w:val="single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u w:val="single"/>
          <w:lang w:val="en-US" w:eastAsia="zh-CN"/>
        </w:rPr>
        <w:t>27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u w:val="single"/>
        </w:rPr>
        <w:t>日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招 标 人: 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铜陵有色金属集团铜冠建筑安装股份有限公司</w:t>
      </w:r>
    </w:p>
    <w:p>
      <w:pPr>
        <w:rPr>
          <w:rFonts w:ascii="仿宋" w:hAnsi="仿宋" w:eastAsia="仿宋" w:cs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联 系 人：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eastAsia="zh-CN"/>
        </w:rPr>
        <w:t>黄赟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18656211500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）、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eastAsia="zh-CN"/>
        </w:rPr>
        <w:t>贾杰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13965211845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）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【声明】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1、公开招标（竞价）是铜冠建安公司为规范自主采购管理，推进阳光工程而采取的公开竞争性采购方式，公司物资供应部根据阳光工程相关规定通过招标平台进行公开招标（竞价）。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2、公开招标（竞价）在铜冠建安公司纪委监督下进行。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both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一、招标日程安排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FF0000"/>
          <w:sz w:val="28"/>
          <w:szCs w:val="28"/>
          <w:highlight w:val="cyan"/>
          <w:u w:val="single"/>
          <w:shd w:val="clear" w:color="FFFFFF" w:fill="D9D9D9"/>
        </w:rPr>
      </w:pPr>
      <w:r>
        <w:rPr>
          <w:rFonts w:hint="eastAsia" w:ascii="仿宋" w:hAnsi="仿宋" w:eastAsia="仿宋" w:cs="仿宋_GB2312"/>
          <w:sz w:val="28"/>
          <w:szCs w:val="28"/>
        </w:rPr>
        <w:t>1、招标公告发布日期</w:t>
      </w:r>
      <w:r>
        <w:rPr>
          <w:rFonts w:hint="eastAsia" w:ascii="仿宋" w:hAnsi="仿宋" w:eastAsia="仿宋" w:cs="仿宋_GB2312"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2021年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val="en-US" w:eastAsia="zh-CN"/>
        </w:rPr>
        <w:t>8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val="en-US" w:eastAsia="zh-CN"/>
        </w:rPr>
        <w:t>27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日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cyan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2、投标截止时间：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2021年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日9:00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3、投标文件递交地点：铜陵有色金属集团铜冠建筑安装股份有限公司经营部（长江西路2571号主楼三楼）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4、投标文件收件人：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5、开标时间：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2021年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日9:00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6、发中标通知书时间：另行通知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7、签订合同时间：另行通知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二、招标内容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hint="default" w:ascii="仿宋" w:hAnsi="仿宋" w:eastAsia="仿宋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本次招标的具体内容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分为两包，一包为管件法兰，二包为阀门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（详见报价单）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同一投标人两包材料均可投标。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 xml:space="preserve">       </w:t>
      </w: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说明：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该招标数量为招标人在现有条件下核定的大约数量，此数量仅作为评标和签订合同数量的依据，不作为中标人最终供货结算数量的依据，最终供货结算数量的增减丝毫不影响投标报价的效力。</w:t>
      </w:r>
    </w:p>
    <w:p>
      <w:pPr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三、投标人资格要求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1、在中华人民共和国境内依法经国家工商、税务机关登记注册。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、投标人提供的相关资质证件均须在年审有效期内。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、投标人营业执照所列示的经营范围必须涵盖本次招标材料品种。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</w:rPr>
        <w:t>、有生产经营和安全许可要求的，必须有相应有效的许可证。</w:t>
      </w:r>
    </w:p>
    <w:p>
      <w:pPr>
        <w:ind w:firstLine="560" w:firstLineChars="200"/>
        <w:rPr>
          <w:rFonts w:hint="eastAsia"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sz w:val="28"/>
          <w:szCs w:val="28"/>
        </w:rPr>
        <w:t>、投标人近三年无重大失信和违法、违纪行为等不良记录。</w:t>
      </w:r>
    </w:p>
    <w:p>
      <w:pPr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四、招标公告发布的媒介及招标公告的获取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本次招标公告（包括后期如有对招标文件所作的澄清、修改等。）将在铜冠建筑安装股份有限公司网（</w:t>
      </w:r>
      <w:r>
        <w:rPr>
          <w:rFonts w:ascii="仿宋" w:hAnsi="仿宋" w:eastAsia="仿宋" w:cs="仿宋_GB2312"/>
          <w:sz w:val="28"/>
          <w:szCs w:val="28"/>
        </w:rPr>
        <w:t>http://www.tltgja.com.cn/</w:t>
      </w:r>
      <w:r>
        <w:rPr>
          <w:rFonts w:hint="eastAsia" w:ascii="仿宋" w:hAnsi="仿宋" w:eastAsia="仿宋" w:cs="仿宋_GB2312"/>
          <w:sz w:val="28"/>
          <w:szCs w:val="28"/>
        </w:rPr>
        <w:t>）在线招标--物资招标上发布。招标公告请投标人自行下载。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所有招标信息均以以上网站发布为准，其它任何形式的内容不作为招标投标以及开标评标的依据。</w:t>
      </w: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sz w:val="36"/>
          <w:szCs w:val="36"/>
        </w:rPr>
        <w:t>五、投标报名</w:t>
      </w: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</w:p>
    <w:p>
      <w:pPr>
        <w:ind w:firstLine="565" w:firstLineChars="20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各投标人需在开标之前至铜陵有色建安公司报名。</w:t>
      </w:r>
      <w:r>
        <w:rPr>
          <w:rFonts w:hint="eastAsia" w:ascii="仿宋" w:hAnsi="仿宋" w:eastAsia="仿宋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因投标人未在指定要求时间报名或未通过资格审查的视为无效投标。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2、报名时投标人需提供报名资料。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报名资料包括加盖公章的营业执照副本的复印件、法人身份证复印件（经办人不是法人代表的要提供法人代表授权委托书、代理人身份证复印件）等资料。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cya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3、报名自招标公告发布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之日起至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>2021年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>日17:30止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4、报名地点：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铜冠建安公司物资供应部（铜陵市长江西路2571号一楼西侧办公室）也可通过网络形式报名，将相关资料通过网络发给报名联系人。</w:t>
      </w:r>
    </w:p>
    <w:p>
      <w:pPr>
        <w:ind w:firstLine="560" w:firstLineChars="200"/>
        <w:rPr>
          <w:rFonts w:ascii="仿宋" w:hAnsi="仿宋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5、联 系 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贾杰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13965211845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）</w:t>
      </w:r>
    </w:p>
    <w:p>
      <w:pPr>
        <w:rPr>
          <w:rFonts w:hint="eastAsia" w:ascii="仿宋" w:hAnsi="仿宋" w:eastAsia="仿宋" w:cs="仿宋_GB2312"/>
          <w:sz w:val="32"/>
          <w:szCs w:val="32"/>
          <w:u w:val="single"/>
          <w:lang w:eastAsia="zh-CN"/>
        </w:rPr>
      </w:pPr>
    </w:p>
    <w:p>
      <w:pPr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六</w:t>
      </w:r>
      <w:r>
        <w:rPr>
          <w:rFonts w:hint="eastAsia" w:ascii="仿宋" w:hAnsi="仿宋" w:eastAsia="仿宋" w:cs="仿宋_GB2312"/>
          <w:b/>
          <w:sz w:val="36"/>
          <w:szCs w:val="36"/>
        </w:rPr>
        <w:t>、 投标文件的递交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FF0000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1、投标文件递交的截</w:t>
      </w:r>
      <w:r>
        <w:rPr>
          <w:rFonts w:hint="eastAsia" w:ascii="仿宋" w:hAnsi="仿宋" w:eastAsia="仿宋" w:cs="仿宋_GB2312"/>
          <w:sz w:val="28"/>
          <w:szCs w:val="28"/>
          <w:highlight w:val="none"/>
        </w:rPr>
        <w:t>止时间：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2021年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日9:00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2、投标文件递交地点：铜陵有色金属集团铜冠建筑安装股份有限公司经营部（铜陵市铜官区长江西路2571号主楼三楼）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3、投标文件收件人：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4、逾期送达的或未按规定送达指定地点的投标文件，招标人不予受理。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七</w:t>
      </w:r>
      <w:r>
        <w:rPr>
          <w:rFonts w:hint="eastAsia" w:ascii="仿宋" w:hAnsi="仿宋" w:eastAsia="仿宋" w:cs="仿宋_GB2312"/>
          <w:b/>
          <w:sz w:val="36"/>
          <w:szCs w:val="36"/>
        </w:rPr>
        <w:t>、投标人须知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1、与本次招标材料的质量相关要求</w:t>
      </w:r>
    </w:p>
    <w:p>
      <w:pPr>
        <w:ind w:firstLine="638" w:firstLineChars="2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材料质量要求：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执行国家最新颁布的质量标准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（2）投标人如若中标，提供的材料必须符合技术指标要求。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（3）若达不到招标人要求的，中标人无条件将该批货物拉回且不计货款，动用招标人机械的收取相应费用。</w:t>
      </w:r>
    </w:p>
    <w:p>
      <w:pPr>
        <w:ind w:firstLine="638" w:firstLineChars="228"/>
        <w:rPr>
          <w:rFonts w:hint="eastAsia" w:ascii="仿宋" w:hAnsi="仿宋" w:eastAsia="仿宋" w:cs="仿宋_GB2312"/>
          <w:sz w:val="28"/>
          <w:szCs w:val="28"/>
        </w:rPr>
      </w:pP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2、付款方式</w:t>
      </w:r>
    </w:p>
    <w:p>
      <w:pPr>
        <w:spacing w:line="44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>合同签订后，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根据到货情况，货到验收合格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后开具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增值税专用发票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入账次月支付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40%，春节前支付40%，剩余20%该春节后两年内付清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。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3、报价相关要求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_GB2312"/>
          <w:sz w:val="28"/>
          <w:szCs w:val="28"/>
        </w:rPr>
        <w:t>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报价为含税（税率必须注明）、含运费价。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）各投标单位在投标报价前应仔细审阅招标公告、报价表及报价说明等与此次报价相关的所有资料。报价要谨慎，一旦中标，视为理解并考虑了我公司一切要求的报价，不得以任何理由变更。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4、标书相关要求</w:t>
      </w:r>
    </w:p>
    <w:p>
      <w:pPr>
        <w:ind w:firstLine="560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（1）投标人法定代表人应在报价单相应位置签字及加盖公章，如经办人不是法人代表，须提供本人身份证复印件、法人身份证复印件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投标廉洁承诺书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及有法人代表签字的《法人代表授权书》并加盖公章作为</w:t>
      </w:r>
      <w:r>
        <w:rPr>
          <w:rFonts w:hint="eastAsia" w:ascii="仿宋_GB2312" w:hAnsi="仿宋_GB2312" w:eastAsia="仿宋_GB2312" w:cs="仿宋_GB2312"/>
          <w:sz w:val="28"/>
          <w:szCs w:val="28"/>
        </w:rPr>
        <w:t>投标资料的一部分。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以上事项不符合要求的视为无效投标。</w:t>
      </w:r>
    </w:p>
    <w:p>
      <w:pPr>
        <w:ind w:firstLine="560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（2）投标文件密封袋封口处应密封完整，加盖投标单位公章，并且注明招标编号及材料名称。因投标人制作、密封、寄送报价文件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不符合要求的视为无效投标。</w:t>
      </w:r>
    </w:p>
    <w:p>
      <w:pPr>
        <w:ind w:firstLine="565" w:firstLineChars="202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）投标人的所有报价文件，除《法定代表人授权书》中的法定代表人签名、</w:t>
      </w:r>
      <w:r>
        <w:rPr>
          <w:rFonts w:hint="eastAsia" w:ascii="仿宋" w:hAnsi="仿宋" w:eastAsia="仿宋" w:cs="仿宋_GB2312"/>
          <w:sz w:val="28"/>
          <w:szCs w:val="28"/>
          <w:highlight w:val="none"/>
          <w:lang w:val="en-US" w:eastAsia="zh-CN"/>
        </w:rPr>
        <w:t>投标廉洁承诺书中的承诺人签字、</w:t>
      </w:r>
      <w:r>
        <w:rPr>
          <w:rFonts w:hint="eastAsia" w:ascii="仿宋" w:hAnsi="仿宋" w:eastAsia="仿宋" w:cs="仿宋_GB2312"/>
          <w:sz w:val="28"/>
          <w:szCs w:val="28"/>
          <w:highlight w:val="none"/>
        </w:rPr>
        <w:t>报</w:t>
      </w:r>
      <w:r>
        <w:rPr>
          <w:rFonts w:hint="eastAsia" w:ascii="仿宋" w:hAnsi="仿宋" w:eastAsia="仿宋" w:cs="仿宋_GB2312"/>
          <w:sz w:val="28"/>
          <w:szCs w:val="28"/>
        </w:rPr>
        <w:t>价单中的法定代表人或授权委托人签名须手写以外，其他填写的内容均为加盖单位公章的打印件。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以上事项不符合要求的视为无效投标。</w:t>
      </w:r>
    </w:p>
    <w:p>
      <w:pPr>
        <w:ind w:firstLine="565" w:firstLineChars="202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</w:rPr>
        <w:t>）装订要求</w:t>
      </w:r>
    </w:p>
    <w:p>
      <w:pPr>
        <w:ind w:firstLine="565" w:firstLineChars="202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密封袋封口处应密封严实，并应加盖投标人公章。未按装订要求装订的，我公司不负责相关保密要求，同时视为无效投标。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5、交货地点</w:t>
      </w:r>
    </w:p>
    <w:p>
      <w:pPr>
        <w:ind w:firstLine="638" w:firstLineChars="228"/>
        <w:rPr>
          <w:rFonts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sz w:val="28"/>
          <w:szCs w:val="28"/>
          <w:u w:val="single"/>
          <w:lang w:eastAsia="zh-CN"/>
        </w:rPr>
        <w:t>货物</w:t>
      </w:r>
      <w:r>
        <w:rPr>
          <w:rFonts w:hint="eastAsia" w:ascii="仿宋" w:hAnsi="仿宋" w:eastAsia="仿宋" w:cs="宋体"/>
          <w:bCs/>
          <w:sz w:val="28"/>
          <w:szCs w:val="28"/>
          <w:u w:val="single"/>
        </w:rPr>
        <w:t>送至</w:t>
      </w:r>
      <w:r>
        <w:rPr>
          <w:rFonts w:hint="eastAsia" w:ascii="仿宋" w:hAnsi="仿宋" w:eastAsia="仿宋" w:cs="宋体"/>
          <w:bCs/>
          <w:sz w:val="28"/>
          <w:szCs w:val="28"/>
          <w:u w:val="single"/>
          <w:lang w:eastAsia="zh-CN"/>
        </w:rPr>
        <w:t>铜冠建安安装公司仓库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本次招标的材料由中标人负责运输至指定地点。运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输过程中未按相关安全、环保等要求所导致的一切安全、环保事故由中标人承担责任。</w:t>
      </w:r>
    </w:p>
    <w:p>
      <w:pPr>
        <w:ind w:firstLine="638" w:firstLineChars="228"/>
        <w:rPr>
          <w:rFonts w:hint="eastAsia" w:ascii="仿宋" w:hAnsi="仿宋" w:eastAsia="仿宋" w:cs="仿宋_GB2312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>7、供货数量验收确认方式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以实际到货验收数量为准。</w:t>
      </w: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九、评标及中标履约要求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1、评标由审计监察室随机临时确定评委并组建的评标委员会负责。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2、评标原则：评标活动遵循公平、公正、科学和择优的原则。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3、评标：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本次评标以价格为评标依据，采取“合理低价法”评标。即以经评委会审核，剔除偏离市场行情较大的恶意报价后的报价进行排序，确定预中标单位。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4、中标候选人推荐：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评标委员会依据评标结果推荐一名中标候选人。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5、中标通知：招标人以书面形式向中标人发出中标通知书。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6、招标人和中标人应当自中标通知书发出之日起三十日内，按照招标文件和中标人的投标文件订立书面合同，招标人和中标人不得再行订立背离本次招标实质性内容的其他协议。</w:t>
      </w:r>
    </w:p>
    <w:p>
      <w:p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十、纪律和监督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1、对招标人的纪律要求：招标人不得泄漏招标投标活动中应当保密的情况和资料，不得与投标人串通损害公司利益或者他人合法权益。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2、对投标人的纪律要求：投标人不得相互串通投标或者与招标人串通投标，不得向招标人或者评标委员会成员行贿谋取中标，不得以他人名义投标或者以其他方式弄虚作假骗取中标；投标人不得以任何方式干扰、影响评标工作。投标人有上述行为的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一经确认将取消其今后参加我公司招标的资格，列入供应商黑名单。</w:t>
      </w:r>
    </w:p>
    <w:p>
      <w:pPr>
        <w:spacing w:line="600" w:lineRule="exact"/>
        <w:jc w:val="both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十一、法定代表人授权书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19"/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本授权书声明：我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（姓名）</w:t>
      </w:r>
      <w:r>
        <w:rPr>
          <w:rFonts w:hint="eastAsia" w:ascii="仿宋" w:hAnsi="仿宋" w:eastAsia="仿宋" w:cs="仿宋_GB2312"/>
          <w:sz w:val="28"/>
          <w:szCs w:val="28"/>
        </w:rPr>
        <w:t>系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</w:t>
      </w:r>
      <w:r>
        <w:rPr>
          <w:rFonts w:hint="eastAsia" w:ascii="仿宋" w:hAnsi="仿宋" w:eastAsia="仿宋" w:cs="仿宋_GB2312"/>
          <w:sz w:val="28"/>
          <w:szCs w:val="28"/>
        </w:rPr>
        <w:t>的法定代表人，现授权委托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（单位名称）（被授权委托人姓名 ）</w:t>
      </w:r>
      <w:r>
        <w:rPr>
          <w:rFonts w:hint="eastAsia" w:ascii="仿宋" w:hAnsi="仿宋" w:eastAsia="仿宋" w:cs="仿宋_GB2312"/>
          <w:sz w:val="28"/>
          <w:szCs w:val="28"/>
        </w:rPr>
        <w:t>为本公司合理代表人，就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 xml:space="preserve">投标，以本公司名义处理一切与之有关的事务。 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本授权书于______年___月___日签字生效， 特此声明。 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代理人情况：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姓名：__________________   职务/职称：____________________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地址：__________________   邮编：_________________________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电话：__________________   传真：_________________________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before="156" w:beforeLines="50" w:after="156" w:afterLines="50" w:line="360" w:lineRule="auto"/>
        <w:ind w:firstLine="4080" w:firstLineChars="1700"/>
        <w:rPr>
          <w:rFonts w:ascii="宋体"/>
          <w:sz w:val="24"/>
        </w:rPr>
      </w:pPr>
    </w:p>
    <w:p>
      <w:pPr>
        <w:spacing w:before="156" w:beforeLines="50" w:after="156" w:afterLines="50" w:line="360" w:lineRule="auto"/>
        <w:ind w:firstLine="4080" w:firstLineChars="17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法定代表人签字：_______________</w:t>
      </w:r>
      <w:r>
        <w:rPr>
          <w:rFonts w:ascii="宋体"/>
          <w:sz w:val="24"/>
        </w:rPr>
        <w:t xml:space="preserve"> </w:t>
      </w:r>
    </w:p>
    <w:p>
      <w:pPr>
        <w:spacing w:before="156" w:beforeLines="50" w:after="156" w:afterLines="50" w:line="360" w:lineRule="auto"/>
        <w:ind w:firstLine="4080" w:firstLineChars="1700"/>
        <w:rPr>
          <w:rFonts w:hint="eastAsia"/>
        </w:rPr>
      </w:pPr>
      <w:r>
        <w:rPr>
          <w:rFonts w:hint="eastAsia" w:ascii="宋体"/>
          <w:sz w:val="24"/>
        </w:rPr>
        <w:t>单位盖章：_____________________</w:t>
      </w:r>
    </w:p>
    <w:p>
      <w:pPr>
        <w:spacing w:before="156" w:beforeLines="50" w:after="156" w:afterLines="50"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600" w:lineRule="exact"/>
        <w:jc w:val="righ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p>
      <w:pPr>
        <w:spacing w:line="600" w:lineRule="exact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_GB2312"/>
          <w:b/>
          <w:sz w:val="36"/>
          <w:szCs w:val="36"/>
          <w:highlight w:val="cyan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  <w:highlight w:val="cya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仿宋" w:hAnsi="仿宋" w:eastAsia="仿宋" w:cs="仿宋_GB2312"/>
          <w:b/>
          <w:sz w:val="36"/>
          <w:szCs w:val="36"/>
          <w:highlight w:val="none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highlight w:val="none"/>
          <w:lang w:val="en-US" w:eastAsia="zh-CN"/>
        </w:rPr>
        <w:t>二、投标廉洁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参与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>投标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为加强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招投标管理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廉政建设，防止发生各种谋取不正当利益的违法违纪行为、规范双方的各项活动，保护当事人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及所属公司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的合法权益，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供方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不相互串通投标或者与招标人串通投标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不向招标人或者评标委员会成员行贿谋取中标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不以他人名义投标或者以其他方式弄虚作假骗取中标；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承诺不向招标人及有关人员提供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任何形式的财、物及请吃消费；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承诺保证材料供应的数量、质量及供货时间符合贵公司要求。如果由于材料本身的数量、质量及供货时间等问题而导致贵公司生产、施工发生返工、工期延误等情况，所造成的相应直接、间接损失由我方承担，我方接受贵公司相应处罚，情节严重的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:</w:t>
      </w:r>
      <w:r>
        <w:rPr>
          <w:rFonts w:hint="eastAsia" w:ascii="仿宋" w:hAnsi="仿宋" w:eastAsia="仿宋" w:cs="仿宋_GB2312"/>
          <w:sz w:val="28"/>
          <w:szCs w:val="28"/>
        </w:rPr>
        <w:t>_________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单位盖章 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8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日期：</w:t>
      </w:r>
    </w:p>
    <w:p>
      <w:pPr>
        <w:spacing w:line="600" w:lineRule="exact"/>
        <w:jc w:val="right"/>
        <w:rPr>
          <w:rFonts w:hint="eastAsia" w:ascii="仿宋" w:hAnsi="仿宋" w:eastAsia="仿宋" w:cs="仿宋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312" w:right="1469" w:bottom="709" w:left="1338" w:header="851" w:footer="272" w:gutter="284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_GB2312"/>
          <w:b/>
          <w:sz w:val="36"/>
          <w:szCs w:val="36"/>
        </w:rPr>
        <w:t>、报价单</w:t>
      </w:r>
    </w:p>
    <w:p>
      <w:pPr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报价单（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TGJA-WZ-2021</w:t>
      </w:r>
      <w:r>
        <w:rPr>
          <w:rFonts w:hint="eastAsia" w:ascii="仿宋_GB2312" w:eastAsia="仿宋_GB2312"/>
          <w:b/>
          <w:sz w:val="28"/>
          <w:szCs w:val="28"/>
          <w:highlight w:val="none"/>
          <w:lang w:val="en-US" w:eastAsia="zh-CN"/>
        </w:rPr>
        <w:t>67</w:t>
      </w:r>
      <w:r>
        <w:rPr>
          <w:rFonts w:hint="eastAsia" w:ascii="仿宋_GB2312" w:eastAsia="仿宋_GB2312"/>
          <w:b/>
          <w:sz w:val="28"/>
          <w:szCs w:val="28"/>
        </w:rPr>
        <w:t>）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一包</w:t>
      </w:r>
    </w:p>
    <w:tbl>
      <w:tblPr>
        <w:tblStyle w:val="46"/>
        <w:tblW w:w="156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700"/>
        <w:gridCol w:w="3233"/>
        <w:gridCol w:w="1117"/>
        <w:gridCol w:w="933"/>
        <w:gridCol w:w="800"/>
        <w:gridCol w:w="314"/>
        <w:gridCol w:w="470"/>
        <w:gridCol w:w="866"/>
        <w:gridCol w:w="1017"/>
        <w:gridCol w:w="733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物料名称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型号规格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材质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品牌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数量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单价  （元）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＊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合价 （元）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＊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税率＊</w:t>
            </w:r>
          </w:p>
        </w:tc>
        <w:tc>
          <w:tcPr>
            <w:tcW w:w="3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90EL100 II×4||GB/T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90EL15 II×3.5||GB/T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90EL150 II×4.5||GB/T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90EL20 II×3.5||GB/T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90EL25 II×3.5||GB/T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90EL32 II×3.5||GB/T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90EL50 II×3.5||GB/T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90EL65 II×4||GB/T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90EL80 II×4||GB/T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压制等径三通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TS|φ159*159*5|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 DN20*DN15II*3.5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TS DN32*DN15II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 DN32*DN20II*3.5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 DN50*DN15II*3.5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 DN65*DN15II*3.5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 DN65*DN20II*3.5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 DN65*DN25II*3.5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 DN65*DN50II*3.5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19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 DN80*DN32II*4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 DN80*DN50II*4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 DN100*DN80II*4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 DN125*DN100II*4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压制异径三通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 DN125*DN65II*4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同心异径管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RC DN25*DN15II*3.5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同心异径管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RC DN65*DN50II*3.5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同心异径管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RC DN80*DN65II*4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同心异径管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RC DN100*DN80II*4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同心异径管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|RC|DN125×65Ⅱ×4|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同心异径管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RC DN150*DN125II*4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同心异径管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RC DN150*DN65II*4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同心异径管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RC DN150*DN80II*4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偏心异径管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 DN150*IIDN80*4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不锈钢单丝接头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DN15，PN1.6Mpa，L=100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双法兰传力接头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VSSJAF型,DN150，PN1.6Mpa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组合件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板式平焊法兰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DN125，PN1.6Mpa，PL RF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板式平焊法兰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DN150，PN1.6Mpa，PL RF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板式平焊法兰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DN20，PN1.6Mpa，PL RF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板式平焊法兰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DN32，PN1.6Mpa，PL RF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板式平焊法兰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DN50，PN1.6Mpa，PL RF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板式平焊法兰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DN65，PN1.6Mpa，PL RF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板式平焊法兰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DN80，PN1.6Mpa，PL RF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法兰盲板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DN50，PN1.6Mpa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法兰盲板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DN20，PN1.6Mpa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法兰盲板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DN32，PN1.6Mpa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90EL25 II×3.5||GB/T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90EL50 II×3.5||GB/T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90EL65 II×4||GB/T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90EL100 II×4||GB/T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90EL150 II×4.5||GB/T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90EL200 II×6||GB/T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90EL250 II×7||GB/T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90EL350 II×9||GB/T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90°异径弯头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90ELR100×40 II×4||GB/T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90°异径弯头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90ELR200×100 II×6||GB/T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TS25 II×3.5||GB/T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TS65 II×4||GB/T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对焊接管座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WOL32×25 II-STD||GB/T 19326-2012|||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对焊接管座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WOL65×32 II-STD||GB/T 19326-2012|||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对焊接管座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WOL100×25 II-STD||GB/T 19326-2012|||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对焊接管座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WOL100×40 II-STD||GB/T 19326-2012|||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对焊接管座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WOL200×100 II-STD||GB/T 19326-2012|||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对焊接管座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WOL200×150 II-STD||GB/T 19326-2012|||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对焊接管座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WOL250×100 II-STD||GB/T 19326-2012|||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对焊接管座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WOL250×125 II-STD||GB/T 19326-2012|||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C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对焊接管座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WOL350×200 II-STD||GB/T 19326-2012|||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对焊接管座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WOL350×150 II-STD||GB/T 19326-2012|||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对焊接管座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WOL350×65 II-STD||GB/T 19326-2012|||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异径三通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TR50×50×25 II×3.5||GB/T 12459-2017||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管帽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C100 II×4||GB/T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管帽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C65 II×4||GB/T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同心异径管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RC125×50 II×4.5||GB/T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偏心异径管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RE350×250 II×9||GB/T 12459-2017|||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带颈对焊法兰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DN25，PN1.6Mpa，WN RF||HG/T 20592-2009|||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带颈对焊法兰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DN25，PN2.5Mpa，WN RF||HG/T 20592-2009|||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带颈对焊法兰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DN40，PN1.6Mpa，WN RF||HG/T 20592-2009||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带颈对焊法兰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DN50，PN2.5Mpa，WN RF||HG/T 20592-2009||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带颈对焊法兰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DN65，PN1.6Mpa，WN RF||HG/T 20592-2009||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带颈对焊法兰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DN100，PN1.6Mpa，WN RF||HG/T 20592-2009||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带颈对焊法兰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DN150，PN1.6Mpa，WN RF||HG/T 20592-2009||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带颈对焊法兰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DN200，PN1.6Mpa，WN RF||HG/T 20592-2009||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带颈对焊法兰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DN250，PN1.6Mpa，WN RF||HG/T 20592-2009||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带颈对焊法兰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DN250，PN2.5Mpa，WN RF||HG/T 20592-2009||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带颈对焊法兰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DN350，PN1.6Mpa，WN RF||HG/T 20592-2009||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，需要厂家配带特种设备生产制造许可证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D型金属缠绕垫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DN25，PN1.6Mpa，t=4.5mm||HG/T 20610-2009|||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S30408/柔性石墨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D型金属缠绕垫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DN25，PN2.5Mpa，t=4.5mm||HG/T 20610-2009|||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S30408/柔性石墨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D型金属缠绕垫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DN32，PN1.6Mpa，t=4.5mm||HG/T 20610-2009|||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S30408/柔性石墨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D型金属缠绕垫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DN40，PN1.6Mpa，t=4.5mm||HG/T 20610-2009|||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S30408/柔性石墨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D型金属缠绕垫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DN50，PN1.6Mpa，t=4.5mm||HG/T 20610-2009|||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S30408/柔性石墨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D型金属缠绕垫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DN50，PN2.5Mpa，t=4.5mm||HG/T 20610-2009|||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S30408/柔性石墨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D型金属缠绕垫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DN65，PN1.6Mpa，t=4.5mm||HG/T 20610-2009|||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S30408/柔性石墨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D型金属缠绕垫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DN100，PN1.6Mpa，t=4.5mm||HG/T 20610-2009|||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S30408/柔性石墨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D型金属缠绕垫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DN150，PN1.6Mpa，t=4.5mm||HG/T 20610-2009|||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S30408/柔性石墨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D型金属缠绕垫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DN200，PN1.6Mpa，t=4.5mm||HG/T 20610-2009|||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S30408/柔性石墨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D型金属缠绕垫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DN250，PN1.6Mpa，t=4.5mm||HG/T 20610-2009|||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S30408/柔性石墨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D型金属缠绕垫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DN250，PN2.5Mpa，t=4.5mm||HG/T 20610-2009|||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S30408/柔性石墨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D型金属缠绕垫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DN350，PN1.6Mpa，t=4.5mm||HG/T 20610-2009|||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S30408/柔性石墨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全螺纹螺柱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M12×50||HG/T 20613-2009|||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35CrMo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配两平两帽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全螺纹螺柱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M16×55||HG/T 20613-2009|||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35CrMo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配两平两帽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全螺纹螺柱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M16×60||HG/T 20613-2009|||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35CrMo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配两平两帽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全螺纹螺柱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M16×65||HG/T 20613-2009|||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35CrMo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配两平两帽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全螺纹螺柱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M16×70||HG/T 20613-2009|||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35CrMo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配两平两帽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全螺纹螺柱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M20×80||HG/T 20613-2009|||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35CrMo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配两平两帽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全螺纹螺柱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M20×85||HG/T 20613-2009|||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35CrMo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配两平两帽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全螺纹螺柱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M22×90||HG/T 20613-2009|||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35CrMo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配两平两帽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全螺纹螺柱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M27×105||HG/T 20613-2009|||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35CrMo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配两平两帽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5698" w:type="dxa"/>
            <w:gridSpan w:val="1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说明：1、此报价表中带 ＊ 号为必填项，投标人的报价单除法定代表人或授权委托人签名手写以外，其他填写内容均为打印件加盖投标人公章。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2、税率栏填写时要具体明确税率及是否为增值税专业发票。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本次报价数量为项目预估量，具体数量以实际需求量为准。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485" w:type="dxa"/>
            <w:gridSpan w:val="3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投标单位（公章）</w:t>
            </w:r>
          </w:p>
        </w:tc>
        <w:tc>
          <w:tcPr>
            <w:tcW w:w="10213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法定代表人或授权委托人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485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4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联系方式</w:t>
            </w:r>
          </w:p>
        </w:tc>
        <w:tc>
          <w:tcPr>
            <w:tcW w:w="7049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85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4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49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邮箱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u w:val="single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  <w:u w:val="single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  <w:u w:val="single"/>
        </w:rPr>
      </w:pPr>
    </w:p>
    <w:p>
      <w:pPr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报价单（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TGJA-WZ-2021</w:t>
      </w:r>
      <w:r>
        <w:rPr>
          <w:rFonts w:hint="eastAsia" w:ascii="仿宋_GB2312" w:eastAsia="仿宋_GB2312"/>
          <w:b/>
          <w:sz w:val="28"/>
          <w:szCs w:val="28"/>
          <w:highlight w:val="none"/>
          <w:lang w:val="en-US" w:eastAsia="zh-CN"/>
        </w:rPr>
        <w:t>67</w:t>
      </w:r>
      <w:r>
        <w:rPr>
          <w:rFonts w:hint="eastAsia" w:ascii="仿宋_GB2312" w:eastAsia="仿宋_GB2312"/>
          <w:b/>
          <w:sz w:val="28"/>
          <w:szCs w:val="28"/>
        </w:rPr>
        <w:t>）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二包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u w:val="single"/>
        </w:rPr>
      </w:pPr>
    </w:p>
    <w:tbl>
      <w:tblPr>
        <w:tblStyle w:val="46"/>
        <w:tblW w:w="156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700"/>
        <w:gridCol w:w="3233"/>
        <w:gridCol w:w="1117"/>
        <w:gridCol w:w="933"/>
        <w:gridCol w:w="800"/>
        <w:gridCol w:w="314"/>
        <w:gridCol w:w="470"/>
        <w:gridCol w:w="866"/>
        <w:gridCol w:w="1017"/>
        <w:gridCol w:w="733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物料名称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型号规格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材质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品牌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数量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单价  （元）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＊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合价 （元）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＊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税率＊</w:t>
            </w:r>
          </w:p>
        </w:tc>
        <w:tc>
          <w:tcPr>
            <w:tcW w:w="3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内螺纹球阀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Q11F-16P,DN15，PN1.6Mpa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蝶阀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D341X-16C,DN150，PN1.6Mpa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组合件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蝶阀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D41F-16P,DN150，PN1.6Mpa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组合件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钢制截止阀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|J41W(H)-16P||DN125|||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组合件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钢制截止阀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|J41W(H)-16P||DN65|||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组合件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钢制截止阀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|J41W(H)-16P||DN80|||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组合件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微阻缓闭止回阀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HH44H-16C,DN150，PN1.6Mpa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组合件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送货地址：安装公司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双金属蒸汽疏水阀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S47H-25P,DN25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组合件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需要厂家配带特种设备生产制造许可证</w:t>
            </w:r>
            <w:r>
              <w:rPr>
                <w:rFonts w:hint="eastAsia" w:ascii="宋体" w:hAnsi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法兰不锈钢截止阀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|J41W(H)-25P||DN25|||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需要厂家配带特种设备生产制造许可证</w:t>
            </w:r>
            <w:r>
              <w:rPr>
                <w:rFonts w:hint="eastAsia" w:ascii="宋体" w:hAnsi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Y型法兰不锈钢过滤器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|YGL41H-25RL||DN25|||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送货地址：安装公司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需要厂家配带特种设备生产制造许可证</w:t>
            </w:r>
            <w:r>
              <w:rPr>
                <w:rFonts w:hint="eastAsia" w:ascii="宋体" w:hAnsi="宋体" w:cs="宋体"/>
                <w:bCs/>
                <w:color w:val="FF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none"/>
                <w:lang w:eastAsia="zh-CN"/>
              </w:rPr>
              <w:t>质保书随货同行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3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5698" w:type="dxa"/>
            <w:gridSpan w:val="1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说明：1、此报价表中带 ＊ 号为必填项，投标人的报价单除法定代表人或授权委托人签名手写以外，其他填写内容均为打印件加盖投标人公章。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2、税率栏填写时要具体明确税率及是否为增值税专业发票。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本次报价数量为项目预估量，具体数量以实际需求量为准。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485" w:type="dxa"/>
            <w:gridSpan w:val="3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投标单位（公章）</w:t>
            </w:r>
          </w:p>
        </w:tc>
        <w:tc>
          <w:tcPr>
            <w:tcW w:w="10213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法定代表人或授权委托人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485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4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联系方式</w:t>
            </w:r>
          </w:p>
        </w:tc>
        <w:tc>
          <w:tcPr>
            <w:tcW w:w="7049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85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4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49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邮箱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u w:val="single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  <w:u w:val="single"/>
        </w:rPr>
      </w:pPr>
    </w:p>
    <w:sectPr>
      <w:pgSz w:w="16838" w:h="11906" w:orient="landscape"/>
      <w:pgMar w:top="1338" w:right="312" w:bottom="1469" w:left="709" w:header="851" w:footer="272" w:gutter="284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3" name="图片 2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>铜陵有色金属集团铜冠建筑安装股份有限公司　　　　　　                                                                 　　　         物资招标文件</w:t>
    </w:r>
  </w:p>
  <w:p>
    <w:pPr>
      <w:pStyle w:val="3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94047"/>
    <w:multiLevelType w:val="singleLevel"/>
    <w:tmpl w:val="C0D9404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38B66A3"/>
    <w:multiLevelType w:val="multilevel"/>
    <w:tmpl w:val="438B66A3"/>
    <w:lvl w:ilvl="0" w:tentative="0">
      <w:start w:val="1"/>
      <w:numFmt w:val="decimal"/>
      <w:pStyle w:val="116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3"/>
      <w:numFmt w:val="decimalFullWidth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5C"/>
    <w:rsid w:val="00002AE1"/>
    <w:rsid w:val="00004FB7"/>
    <w:rsid w:val="00010EC3"/>
    <w:rsid w:val="0001329B"/>
    <w:rsid w:val="000135B4"/>
    <w:rsid w:val="00015D3F"/>
    <w:rsid w:val="00016EEB"/>
    <w:rsid w:val="0001705D"/>
    <w:rsid w:val="00017307"/>
    <w:rsid w:val="00017F6C"/>
    <w:rsid w:val="00020360"/>
    <w:rsid w:val="00020FD6"/>
    <w:rsid w:val="000226DD"/>
    <w:rsid w:val="00024BD0"/>
    <w:rsid w:val="000263E2"/>
    <w:rsid w:val="0003099D"/>
    <w:rsid w:val="0003127F"/>
    <w:rsid w:val="00033176"/>
    <w:rsid w:val="00033A6F"/>
    <w:rsid w:val="00035C1C"/>
    <w:rsid w:val="00043460"/>
    <w:rsid w:val="00044EB4"/>
    <w:rsid w:val="00046E93"/>
    <w:rsid w:val="000509DE"/>
    <w:rsid w:val="00051D40"/>
    <w:rsid w:val="00052B99"/>
    <w:rsid w:val="000554D1"/>
    <w:rsid w:val="00056974"/>
    <w:rsid w:val="00057052"/>
    <w:rsid w:val="00057704"/>
    <w:rsid w:val="000600DA"/>
    <w:rsid w:val="00062061"/>
    <w:rsid w:val="00062ADB"/>
    <w:rsid w:val="00064C97"/>
    <w:rsid w:val="00065BBF"/>
    <w:rsid w:val="00066E50"/>
    <w:rsid w:val="0006769A"/>
    <w:rsid w:val="00070D77"/>
    <w:rsid w:val="0007126C"/>
    <w:rsid w:val="000732F3"/>
    <w:rsid w:val="000751EA"/>
    <w:rsid w:val="00076FF3"/>
    <w:rsid w:val="00077029"/>
    <w:rsid w:val="000805F5"/>
    <w:rsid w:val="000811EE"/>
    <w:rsid w:val="00081A52"/>
    <w:rsid w:val="00083DAF"/>
    <w:rsid w:val="00084094"/>
    <w:rsid w:val="0008424C"/>
    <w:rsid w:val="000847B5"/>
    <w:rsid w:val="00085441"/>
    <w:rsid w:val="00085DEA"/>
    <w:rsid w:val="00086281"/>
    <w:rsid w:val="00086AC4"/>
    <w:rsid w:val="00090053"/>
    <w:rsid w:val="000937C5"/>
    <w:rsid w:val="00093C34"/>
    <w:rsid w:val="00093EA0"/>
    <w:rsid w:val="00096ECD"/>
    <w:rsid w:val="00097732"/>
    <w:rsid w:val="00097962"/>
    <w:rsid w:val="000A10B8"/>
    <w:rsid w:val="000A1422"/>
    <w:rsid w:val="000A2577"/>
    <w:rsid w:val="000A2BC9"/>
    <w:rsid w:val="000A2D5F"/>
    <w:rsid w:val="000A3FBC"/>
    <w:rsid w:val="000A5054"/>
    <w:rsid w:val="000A5C90"/>
    <w:rsid w:val="000A709C"/>
    <w:rsid w:val="000B1D94"/>
    <w:rsid w:val="000B4D43"/>
    <w:rsid w:val="000B6D9C"/>
    <w:rsid w:val="000B751D"/>
    <w:rsid w:val="000C1AB7"/>
    <w:rsid w:val="000C24CD"/>
    <w:rsid w:val="000C434A"/>
    <w:rsid w:val="000C628D"/>
    <w:rsid w:val="000C75BC"/>
    <w:rsid w:val="000D73A2"/>
    <w:rsid w:val="000E08B4"/>
    <w:rsid w:val="000E08B9"/>
    <w:rsid w:val="000E3515"/>
    <w:rsid w:val="000E7955"/>
    <w:rsid w:val="000F1F80"/>
    <w:rsid w:val="000F3D3B"/>
    <w:rsid w:val="000F3FED"/>
    <w:rsid w:val="000F4DEB"/>
    <w:rsid w:val="000F5E2F"/>
    <w:rsid w:val="000F63BC"/>
    <w:rsid w:val="000F70DB"/>
    <w:rsid w:val="000F70DE"/>
    <w:rsid w:val="000F7870"/>
    <w:rsid w:val="000F7A31"/>
    <w:rsid w:val="00102C93"/>
    <w:rsid w:val="001041C2"/>
    <w:rsid w:val="0010728D"/>
    <w:rsid w:val="00111E7D"/>
    <w:rsid w:val="0011678D"/>
    <w:rsid w:val="00117D54"/>
    <w:rsid w:val="00117FD5"/>
    <w:rsid w:val="00120BEC"/>
    <w:rsid w:val="0012356E"/>
    <w:rsid w:val="00124A2E"/>
    <w:rsid w:val="00130EDA"/>
    <w:rsid w:val="00130F21"/>
    <w:rsid w:val="00132040"/>
    <w:rsid w:val="00132C53"/>
    <w:rsid w:val="0013319E"/>
    <w:rsid w:val="00135EF2"/>
    <w:rsid w:val="001366DF"/>
    <w:rsid w:val="00140122"/>
    <w:rsid w:val="001433EE"/>
    <w:rsid w:val="00144695"/>
    <w:rsid w:val="0014483A"/>
    <w:rsid w:val="001463DD"/>
    <w:rsid w:val="001517EC"/>
    <w:rsid w:val="00151E53"/>
    <w:rsid w:val="00152324"/>
    <w:rsid w:val="00152955"/>
    <w:rsid w:val="00152A14"/>
    <w:rsid w:val="00152AED"/>
    <w:rsid w:val="001574C3"/>
    <w:rsid w:val="00157CE5"/>
    <w:rsid w:val="00157F80"/>
    <w:rsid w:val="00162D70"/>
    <w:rsid w:val="001636AF"/>
    <w:rsid w:val="0016486D"/>
    <w:rsid w:val="00171951"/>
    <w:rsid w:val="00172A27"/>
    <w:rsid w:val="00175E3E"/>
    <w:rsid w:val="001808AE"/>
    <w:rsid w:val="00181A04"/>
    <w:rsid w:val="00181C28"/>
    <w:rsid w:val="00184EE4"/>
    <w:rsid w:val="001908CF"/>
    <w:rsid w:val="001914B8"/>
    <w:rsid w:val="00192807"/>
    <w:rsid w:val="001928BE"/>
    <w:rsid w:val="00195A28"/>
    <w:rsid w:val="0019607A"/>
    <w:rsid w:val="001A438F"/>
    <w:rsid w:val="001A62BD"/>
    <w:rsid w:val="001B077C"/>
    <w:rsid w:val="001B2097"/>
    <w:rsid w:val="001B2776"/>
    <w:rsid w:val="001B36FE"/>
    <w:rsid w:val="001B4498"/>
    <w:rsid w:val="001B55AF"/>
    <w:rsid w:val="001B6F77"/>
    <w:rsid w:val="001B7203"/>
    <w:rsid w:val="001C1CEC"/>
    <w:rsid w:val="001C7021"/>
    <w:rsid w:val="001D017A"/>
    <w:rsid w:val="001D078D"/>
    <w:rsid w:val="001D19F4"/>
    <w:rsid w:val="001D2040"/>
    <w:rsid w:val="001D244F"/>
    <w:rsid w:val="001D6FFB"/>
    <w:rsid w:val="001D7832"/>
    <w:rsid w:val="001D7DCC"/>
    <w:rsid w:val="001E0BB3"/>
    <w:rsid w:val="001E1495"/>
    <w:rsid w:val="001E4303"/>
    <w:rsid w:val="001E4497"/>
    <w:rsid w:val="001E461D"/>
    <w:rsid w:val="001E58C6"/>
    <w:rsid w:val="001E5D46"/>
    <w:rsid w:val="001E706B"/>
    <w:rsid w:val="001E7F1F"/>
    <w:rsid w:val="001F0E84"/>
    <w:rsid w:val="00201B6E"/>
    <w:rsid w:val="0020299E"/>
    <w:rsid w:val="002055AE"/>
    <w:rsid w:val="00210D17"/>
    <w:rsid w:val="00211B80"/>
    <w:rsid w:val="0021269F"/>
    <w:rsid w:val="002126B9"/>
    <w:rsid w:val="00212ACB"/>
    <w:rsid w:val="0021329B"/>
    <w:rsid w:val="00214AB1"/>
    <w:rsid w:val="00215422"/>
    <w:rsid w:val="00215868"/>
    <w:rsid w:val="00216B6F"/>
    <w:rsid w:val="002208CD"/>
    <w:rsid w:val="0022291E"/>
    <w:rsid w:val="00223017"/>
    <w:rsid w:val="0023156A"/>
    <w:rsid w:val="00231FEB"/>
    <w:rsid w:val="0023771E"/>
    <w:rsid w:val="0023772E"/>
    <w:rsid w:val="00240174"/>
    <w:rsid w:val="00240778"/>
    <w:rsid w:val="00240D1B"/>
    <w:rsid w:val="00241D19"/>
    <w:rsid w:val="00242F91"/>
    <w:rsid w:val="00243B82"/>
    <w:rsid w:val="00244946"/>
    <w:rsid w:val="00246692"/>
    <w:rsid w:val="00247E18"/>
    <w:rsid w:val="002514B4"/>
    <w:rsid w:val="00251B8F"/>
    <w:rsid w:val="00253C7C"/>
    <w:rsid w:val="00253D95"/>
    <w:rsid w:val="00256C09"/>
    <w:rsid w:val="00256CFD"/>
    <w:rsid w:val="00260383"/>
    <w:rsid w:val="0026086C"/>
    <w:rsid w:val="00261833"/>
    <w:rsid w:val="00262B8B"/>
    <w:rsid w:val="00267B2C"/>
    <w:rsid w:val="00271CA6"/>
    <w:rsid w:val="002745F2"/>
    <w:rsid w:val="00275859"/>
    <w:rsid w:val="0027586B"/>
    <w:rsid w:val="0027618B"/>
    <w:rsid w:val="00281A4C"/>
    <w:rsid w:val="002843A0"/>
    <w:rsid w:val="0028652C"/>
    <w:rsid w:val="0029044A"/>
    <w:rsid w:val="0029466A"/>
    <w:rsid w:val="0029671E"/>
    <w:rsid w:val="00297F03"/>
    <w:rsid w:val="002A10EF"/>
    <w:rsid w:val="002A3177"/>
    <w:rsid w:val="002A3444"/>
    <w:rsid w:val="002A73F9"/>
    <w:rsid w:val="002B0253"/>
    <w:rsid w:val="002B03ED"/>
    <w:rsid w:val="002B1A7D"/>
    <w:rsid w:val="002B2A97"/>
    <w:rsid w:val="002B3268"/>
    <w:rsid w:val="002B4C35"/>
    <w:rsid w:val="002B4EB5"/>
    <w:rsid w:val="002B5823"/>
    <w:rsid w:val="002B5EF2"/>
    <w:rsid w:val="002C186E"/>
    <w:rsid w:val="002C1B43"/>
    <w:rsid w:val="002C3393"/>
    <w:rsid w:val="002C6726"/>
    <w:rsid w:val="002C775D"/>
    <w:rsid w:val="002D152D"/>
    <w:rsid w:val="002D1E95"/>
    <w:rsid w:val="002D30E3"/>
    <w:rsid w:val="002D336E"/>
    <w:rsid w:val="002D63CD"/>
    <w:rsid w:val="002D7740"/>
    <w:rsid w:val="002E012C"/>
    <w:rsid w:val="002E0B02"/>
    <w:rsid w:val="002E13B4"/>
    <w:rsid w:val="002E1DE1"/>
    <w:rsid w:val="002E39B8"/>
    <w:rsid w:val="002E4018"/>
    <w:rsid w:val="002E49DB"/>
    <w:rsid w:val="002E7B1C"/>
    <w:rsid w:val="002F5119"/>
    <w:rsid w:val="00300274"/>
    <w:rsid w:val="00300953"/>
    <w:rsid w:val="00305296"/>
    <w:rsid w:val="00314A09"/>
    <w:rsid w:val="00314EF8"/>
    <w:rsid w:val="003158F9"/>
    <w:rsid w:val="00321077"/>
    <w:rsid w:val="00322773"/>
    <w:rsid w:val="003231FA"/>
    <w:rsid w:val="00325519"/>
    <w:rsid w:val="00327907"/>
    <w:rsid w:val="00327B53"/>
    <w:rsid w:val="003306BC"/>
    <w:rsid w:val="00330BB4"/>
    <w:rsid w:val="003313BB"/>
    <w:rsid w:val="00331EE6"/>
    <w:rsid w:val="0033389B"/>
    <w:rsid w:val="00334465"/>
    <w:rsid w:val="0033477E"/>
    <w:rsid w:val="00335EDE"/>
    <w:rsid w:val="003372D5"/>
    <w:rsid w:val="0033751C"/>
    <w:rsid w:val="00342982"/>
    <w:rsid w:val="00344AF1"/>
    <w:rsid w:val="00345592"/>
    <w:rsid w:val="0034787E"/>
    <w:rsid w:val="00350277"/>
    <w:rsid w:val="0035287E"/>
    <w:rsid w:val="00352CBA"/>
    <w:rsid w:val="00353A90"/>
    <w:rsid w:val="00353F6D"/>
    <w:rsid w:val="00354EA0"/>
    <w:rsid w:val="00357085"/>
    <w:rsid w:val="003577D8"/>
    <w:rsid w:val="00360F65"/>
    <w:rsid w:val="00362C90"/>
    <w:rsid w:val="003651B6"/>
    <w:rsid w:val="0036615C"/>
    <w:rsid w:val="00366875"/>
    <w:rsid w:val="00366A1D"/>
    <w:rsid w:val="00371385"/>
    <w:rsid w:val="00371891"/>
    <w:rsid w:val="00372B8B"/>
    <w:rsid w:val="00372C52"/>
    <w:rsid w:val="003747BF"/>
    <w:rsid w:val="00382D88"/>
    <w:rsid w:val="003831E2"/>
    <w:rsid w:val="00391339"/>
    <w:rsid w:val="0039357C"/>
    <w:rsid w:val="003944F4"/>
    <w:rsid w:val="0039525E"/>
    <w:rsid w:val="00395558"/>
    <w:rsid w:val="00395D71"/>
    <w:rsid w:val="003961FE"/>
    <w:rsid w:val="00397CA2"/>
    <w:rsid w:val="003A1BB2"/>
    <w:rsid w:val="003A496E"/>
    <w:rsid w:val="003A76E1"/>
    <w:rsid w:val="003A7D64"/>
    <w:rsid w:val="003A7F72"/>
    <w:rsid w:val="003B2CF4"/>
    <w:rsid w:val="003B318E"/>
    <w:rsid w:val="003B4096"/>
    <w:rsid w:val="003B5893"/>
    <w:rsid w:val="003B5AD4"/>
    <w:rsid w:val="003B772C"/>
    <w:rsid w:val="003C064A"/>
    <w:rsid w:val="003C0E22"/>
    <w:rsid w:val="003C1087"/>
    <w:rsid w:val="003C276F"/>
    <w:rsid w:val="003C3CB1"/>
    <w:rsid w:val="003C42E1"/>
    <w:rsid w:val="003C4CAC"/>
    <w:rsid w:val="003D03F1"/>
    <w:rsid w:val="003D18DF"/>
    <w:rsid w:val="003D4082"/>
    <w:rsid w:val="003D48D2"/>
    <w:rsid w:val="003D56C8"/>
    <w:rsid w:val="003D584A"/>
    <w:rsid w:val="003D5BB4"/>
    <w:rsid w:val="003E1024"/>
    <w:rsid w:val="003E1536"/>
    <w:rsid w:val="003E386A"/>
    <w:rsid w:val="003E3893"/>
    <w:rsid w:val="003E4458"/>
    <w:rsid w:val="003E6EE0"/>
    <w:rsid w:val="003E7331"/>
    <w:rsid w:val="003F02C3"/>
    <w:rsid w:val="003F09DB"/>
    <w:rsid w:val="003F1C9E"/>
    <w:rsid w:val="003F1E9C"/>
    <w:rsid w:val="003F7457"/>
    <w:rsid w:val="003F7E39"/>
    <w:rsid w:val="003F7ED5"/>
    <w:rsid w:val="004044E3"/>
    <w:rsid w:val="004052C9"/>
    <w:rsid w:val="0040570F"/>
    <w:rsid w:val="00410F69"/>
    <w:rsid w:val="00410FB1"/>
    <w:rsid w:val="004123CF"/>
    <w:rsid w:val="0041418B"/>
    <w:rsid w:val="004163A7"/>
    <w:rsid w:val="00416625"/>
    <w:rsid w:val="00416B7C"/>
    <w:rsid w:val="00416E34"/>
    <w:rsid w:val="00416EF3"/>
    <w:rsid w:val="00417BA3"/>
    <w:rsid w:val="0042014A"/>
    <w:rsid w:val="00422898"/>
    <w:rsid w:val="00422A98"/>
    <w:rsid w:val="0042388B"/>
    <w:rsid w:val="00424EB2"/>
    <w:rsid w:val="00425493"/>
    <w:rsid w:val="004270C3"/>
    <w:rsid w:val="00431F10"/>
    <w:rsid w:val="004327E0"/>
    <w:rsid w:val="00435136"/>
    <w:rsid w:val="00435410"/>
    <w:rsid w:val="00435728"/>
    <w:rsid w:val="00440733"/>
    <w:rsid w:val="0044079D"/>
    <w:rsid w:val="0044351A"/>
    <w:rsid w:val="0044665F"/>
    <w:rsid w:val="00446E31"/>
    <w:rsid w:val="00450376"/>
    <w:rsid w:val="0045152A"/>
    <w:rsid w:val="00453AFC"/>
    <w:rsid w:val="0045515F"/>
    <w:rsid w:val="00456453"/>
    <w:rsid w:val="004602F1"/>
    <w:rsid w:val="0046071F"/>
    <w:rsid w:val="00465D28"/>
    <w:rsid w:val="004667BE"/>
    <w:rsid w:val="00471FF6"/>
    <w:rsid w:val="00475FF4"/>
    <w:rsid w:val="004773EE"/>
    <w:rsid w:val="00477C6D"/>
    <w:rsid w:val="004807CF"/>
    <w:rsid w:val="004810F7"/>
    <w:rsid w:val="00482006"/>
    <w:rsid w:val="00482286"/>
    <w:rsid w:val="00482FA5"/>
    <w:rsid w:val="0048425C"/>
    <w:rsid w:val="004852C5"/>
    <w:rsid w:val="00485958"/>
    <w:rsid w:val="00491CBD"/>
    <w:rsid w:val="00495557"/>
    <w:rsid w:val="00495D9D"/>
    <w:rsid w:val="004A03DB"/>
    <w:rsid w:val="004A207A"/>
    <w:rsid w:val="004B43B3"/>
    <w:rsid w:val="004B4474"/>
    <w:rsid w:val="004B559B"/>
    <w:rsid w:val="004B6E13"/>
    <w:rsid w:val="004B70E0"/>
    <w:rsid w:val="004B71B4"/>
    <w:rsid w:val="004B7569"/>
    <w:rsid w:val="004C08B9"/>
    <w:rsid w:val="004C130F"/>
    <w:rsid w:val="004C630D"/>
    <w:rsid w:val="004C7FA7"/>
    <w:rsid w:val="004D2DED"/>
    <w:rsid w:val="004D4D60"/>
    <w:rsid w:val="004D637B"/>
    <w:rsid w:val="004E1320"/>
    <w:rsid w:val="004E2620"/>
    <w:rsid w:val="004E310E"/>
    <w:rsid w:val="004E3A34"/>
    <w:rsid w:val="004F1674"/>
    <w:rsid w:val="004F16B5"/>
    <w:rsid w:val="004F28A8"/>
    <w:rsid w:val="004F2FD8"/>
    <w:rsid w:val="004F340A"/>
    <w:rsid w:val="004F64D8"/>
    <w:rsid w:val="004F727F"/>
    <w:rsid w:val="004F7CF3"/>
    <w:rsid w:val="004F7F32"/>
    <w:rsid w:val="00502B1B"/>
    <w:rsid w:val="00503FCA"/>
    <w:rsid w:val="0050665B"/>
    <w:rsid w:val="005069C8"/>
    <w:rsid w:val="00506DFB"/>
    <w:rsid w:val="00511F65"/>
    <w:rsid w:val="00512121"/>
    <w:rsid w:val="00514127"/>
    <w:rsid w:val="0051430A"/>
    <w:rsid w:val="00516C93"/>
    <w:rsid w:val="00522A82"/>
    <w:rsid w:val="00522FD7"/>
    <w:rsid w:val="00523C70"/>
    <w:rsid w:val="00525DAA"/>
    <w:rsid w:val="00526F01"/>
    <w:rsid w:val="00527CCB"/>
    <w:rsid w:val="00532A44"/>
    <w:rsid w:val="00532FCE"/>
    <w:rsid w:val="00533368"/>
    <w:rsid w:val="00533411"/>
    <w:rsid w:val="0053431E"/>
    <w:rsid w:val="00534365"/>
    <w:rsid w:val="0053444D"/>
    <w:rsid w:val="005348C6"/>
    <w:rsid w:val="005360CC"/>
    <w:rsid w:val="00536167"/>
    <w:rsid w:val="00541D17"/>
    <w:rsid w:val="00541D8A"/>
    <w:rsid w:val="005458AB"/>
    <w:rsid w:val="00545AC2"/>
    <w:rsid w:val="00545C86"/>
    <w:rsid w:val="00547309"/>
    <w:rsid w:val="00547DDA"/>
    <w:rsid w:val="00550864"/>
    <w:rsid w:val="00551AC0"/>
    <w:rsid w:val="005531E1"/>
    <w:rsid w:val="00554645"/>
    <w:rsid w:val="005616FB"/>
    <w:rsid w:val="00561C25"/>
    <w:rsid w:val="00565D20"/>
    <w:rsid w:val="00566DC9"/>
    <w:rsid w:val="00570558"/>
    <w:rsid w:val="0057380C"/>
    <w:rsid w:val="00573DFC"/>
    <w:rsid w:val="00575F4D"/>
    <w:rsid w:val="00576059"/>
    <w:rsid w:val="00576B85"/>
    <w:rsid w:val="005800E0"/>
    <w:rsid w:val="00580A3B"/>
    <w:rsid w:val="00580CBF"/>
    <w:rsid w:val="005817B5"/>
    <w:rsid w:val="00581C0E"/>
    <w:rsid w:val="00585B47"/>
    <w:rsid w:val="00593375"/>
    <w:rsid w:val="00594202"/>
    <w:rsid w:val="00594F26"/>
    <w:rsid w:val="00597384"/>
    <w:rsid w:val="005A6C22"/>
    <w:rsid w:val="005A7263"/>
    <w:rsid w:val="005B33BD"/>
    <w:rsid w:val="005B34D0"/>
    <w:rsid w:val="005B4930"/>
    <w:rsid w:val="005C155B"/>
    <w:rsid w:val="005C3C0E"/>
    <w:rsid w:val="005C4470"/>
    <w:rsid w:val="005C70CF"/>
    <w:rsid w:val="005D021C"/>
    <w:rsid w:val="005D0283"/>
    <w:rsid w:val="005D32F0"/>
    <w:rsid w:val="005D40CD"/>
    <w:rsid w:val="005D45B0"/>
    <w:rsid w:val="005E21C7"/>
    <w:rsid w:val="005E47AA"/>
    <w:rsid w:val="005E5D88"/>
    <w:rsid w:val="005E66FB"/>
    <w:rsid w:val="005E7D55"/>
    <w:rsid w:val="005F0E4F"/>
    <w:rsid w:val="005F166F"/>
    <w:rsid w:val="005F212B"/>
    <w:rsid w:val="005F3607"/>
    <w:rsid w:val="005F3D24"/>
    <w:rsid w:val="005F5732"/>
    <w:rsid w:val="005F6AE0"/>
    <w:rsid w:val="005F79C1"/>
    <w:rsid w:val="005F7D67"/>
    <w:rsid w:val="006002EE"/>
    <w:rsid w:val="00602CFA"/>
    <w:rsid w:val="006044A9"/>
    <w:rsid w:val="006047B4"/>
    <w:rsid w:val="00605113"/>
    <w:rsid w:val="006057CE"/>
    <w:rsid w:val="00610614"/>
    <w:rsid w:val="00610B4F"/>
    <w:rsid w:val="00612D05"/>
    <w:rsid w:val="0062241A"/>
    <w:rsid w:val="0062384B"/>
    <w:rsid w:val="006250DB"/>
    <w:rsid w:val="00626D52"/>
    <w:rsid w:val="00634E99"/>
    <w:rsid w:val="00637C51"/>
    <w:rsid w:val="00640FC9"/>
    <w:rsid w:val="00643846"/>
    <w:rsid w:val="00644DC7"/>
    <w:rsid w:val="00645152"/>
    <w:rsid w:val="00645273"/>
    <w:rsid w:val="00645294"/>
    <w:rsid w:val="00645B9C"/>
    <w:rsid w:val="00650238"/>
    <w:rsid w:val="00651F99"/>
    <w:rsid w:val="006520B9"/>
    <w:rsid w:val="0065370A"/>
    <w:rsid w:val="00656881"/>
    <w:rsid w:val="00656DA0"/>
    <w:rsid w:val="00661576"/>
    <w:rsid w:val="00662729"/>
    <w:rsid w:val="00662C33"/>
    <w:rsid w:val="006645A5"/>
    <w:rsid w:val="00664F40"/>
    <w:rsid w:val="00665CFD"/>
    <w:rsid w:val="00670763"/>
    <w:rsid w:val="00673501"/>
    <w:rsid w:val="00673953"/>
    <w:rsid w:val="00674BA0"/>
    <w:rsid w:val="00675452"/>
    <w:rsid w:val="00676734"/>
    <w:rsid w:val="00680D54"/>
    <w:rsid w:val="00685573"/>
    <w:rsid w:val="00685B58"/>
    <w:rsid w:val="00687C65"/>
    <w:rsid w:val="00690FF0"/>
    <w:rsid w:val="00693DF2"/>
    <w:rsid w:val="00693E8B"/>
    <w:rsid w:val="006950B5"/>
    <w:rsid w:val="006A1211"/>
    <w:rsid w:val="006A3B1E"/>
    <w:rsid w:val="006A64B4"/>
    <w:rsid w:val="006A7EA8"/>
    <w:rsid w:val="006B3010"/>
    <w:rsid w:val="006B41E6"/>
    <w:rsid w:val="006B5071"/>
    <w:rsid w:val="006B55DD"/>
    <w:rsid w:val="006B5783"/>
    <w:rsid w:val="006B6439"/>
    <w:rsid w:val="006B65EF"/>
    <w:rsid w:val="006B6BA4"/>
    <w:rsid w:val="006B726E"/>
    <w:rsid w:val="006C1BFE"/>
    <w:rsid w:val="006C22F9"/>
    <w:rsid w:val="006C30BC"/>
    <w:rsid w:val="006C3FE4"/>
    <w:rsid w:val="006C4C3B"/>
    <w:rsid w:val="006C632C"/>
    <w:rsid w:val="006D0029"/>
    <w:rsid w:val="006D1AAE"/>
    <w:rsid w:val="006D217D"/>
    <w:rsid w:val="006D21CE"/>
    <w:rsid w:val="006D39C6"/>
    <w:rsid w:val="006D405A"/>
    <w:rsid w:val="006D787E"/>
    <w:rsid w:val="006E0BF2"/>
    <w:rsid w:val="006E0D85"/>
    <w:rsid w:val="006E18C0"/>
    <w:rsid w:val="006E2DF0"/>
    <w:rsid w:val="006E3987"/>
    <w:rsid w:val="006E5E44"/>
    <w:rsid w:val="006E6169"/>
    <w:rsid w:val="006E654E"/>
    <w:rsid w:val="006E677D"/>
    <w:rsid w:val="006F0DB2"/>
    <w:rsid w:val="006F15F0"/>
    <w:rsid w:val="006F216F"/>
    <w:rsid w:val="006F2888"/>
    <w:rsid w:val="006F4AF0"/>
    <w:rsid w:val="006F52B8"/>
    <w:rsid w:val="006F5AB8"/>
    <w:rsid w:val="006F5B3B"/>
    <w:rsid w:val="00700051"/>
    <w:rsid w:val="00701C46"/>
    <w:rsid w:val="00702898"/>
    <w:rsid w:val="00703B0D"/>
    <w:rsid w:val="00703DF9"/>
    <w:rsid w:val="00704CD0"/>
    <w:rsid w:val="00705ACE"/>
    <w:rsid w:val="00710574"/>
    <w:rsid w:val="00713C60"/>
    <w:rsid w:val="00713FD3"/>
    <w:rsid w:val="007162C5"/>
    <w:rsid w:val="007178AA"/>
    <w:rsid w:val="00720F63"/>
    <w:rsid w:val="007222C1"/>
    <w:rsid w:val="00724B3C"/>
    <w:rsid w:val="00725282"/>
    <w:rsid w:val="007266E9"/>
    <w:rsid w:val="007312E2"/>
    <w:rsid w:val="00731486"/>
    <w:rsid w:val="007314BF"/>
    <w:rsid w:val="00736E61"/>
    <w:rsid w:val="007378E1"/>
    <w:rsid w:val="007442CF"/>
    <w:rsid w:val="007443D6"/>
    <w:rsid w:val="007445E5"/>
    <w:rsid w:val="00747935"/>
    <w:rsid w:val="00751347"/>
    <w:rsid w:val="007545AD"/>
    <w:rsid w:val="00756472"/>
    <w:rsid w:val="007568D6"/>
    <w:rsid w:val="007576EA"/>
    <w:rsid w:val="00757E70"/>
    <w:rsid w:val="007603C6"/>
    <w:rsid w:val="00761625"/>
    <w:rsid w:val="00761AE2"/>
    <w:rsid w:val="00765A2C"/>
    <w:rsid w:val="007669FB"/>
    <w:rsid w:val="00770B1C"/>
    <w:rsid w:val="007716BF"/>
    <w:rsid w:val="007732ED"/>
    <w:rsid w:val="00775451"/>
    <w:rsid w:val="007758A2"/>
    <w:rsid w:val="007762D0"/>
    <w:rsid w:val="00777208"/>
    <w:rsid w:val="00777795"/>
    <w:rsid w:val="0078068F"/>
    <w:rsid w:val="007864A8"/>
    <w:rsid w:val="00790E2E"/>
    <w:rsid w:val="007915E3"/>
    <w:rsid w:val="0079392E"/>
    <w:rsid w:val="007958F5"/>
    <w:rsid w:val="00797B16"/>
    <w:rsid w:val="00797EBC"/>
    <w:rsid w:val="007A0567"/>
    <w:rsid w:val="007A2305"/>
    <w:rsid w:val="007A5CB0"/>
    <w:rsid w:val="007A5E85"/>
    <w:rsid w:val="007B42A0"/>
    <w:rsid w:val="007B4723"/>
    <w:rsid w:val="007B635D"/>
    <w:rsid w:val="007B6896"/>
    <w:rsid w:val="007C08D6"/>
    <w:rsid w:val="007C35F0"/>
    <w:rsid w:val="007C4473"/>
    <w:rsid w:val="007C4B32"/>
    <w:rsid w:val="007C4C84"/>
    <w:rsid w:val="007C4CCC"/>
    <w:rsid w:val="007C598B"/>
    <w:rsid w:val="007C6AEC"/>
    <w:rsid w:val="007C6AEE"/>
    <w:rsid w:val="007C71AF"/>
    <w:rsid w:val="007D162A"/>
    <w:rsid w:val="007D4A30"/>
    <w:rsid w:val="007D526F"/>
    <w:rsid w:val="007D6AE7"/>
    <w:rsid w:val="007D7003"/>
    <w:rsid w:val="007D71B0"/>
    <w:rsid w:val="007E0E52"/>
    <w:rsid w:val="007E3EC4"/>
    <w:rsid w:val="007E60AC"/>
    <w:rsid w:val="007E60F3"/>
    <w:rsid w:val="007E699C"/>
    <w:rsid w:val="007F07C0"/>
    <w:rsid w:val="007F0B41"/>
    <w:rsid w:val="007F121B"/>
    <w:rsid w:val="007F3E85"/>
    <w:rsid w:val="008027CC"/>
    <w:rsid w:val="00803AA6"/>
    <w:rsid w:val="00807D07"/>
    <w:rsid w:val="00811078"/>
    <w:rsid w:val="00812538"/>
    <w:rsid w:val="00812AE1"/>
    <w:rsid w:val="00812CE9"/>
    <w:rsid w:val="00812E12"/>
    <w:rsid w:val="00813913"/>
    <w:rsid w:val="00813FDE"/>
    <w:rsid w:val="008146F5"/>
    <w:rsid w:val="00815B0A"/>
    <w:rsid w:val="0081759A"/>
    <w:rsid w:val="0082009D"/>
    <w:rsid w:val="008206B9"/>
    <w:rsid w:val="00822E2E"/>
    <w:rsid w:val="00823834"/>
    <w:rsid w:val="00823B7E"/>
    <w:rsid w:val="00824635"/>
    <w:rsid w:val="00824F81"/>
    <w:rsid w:val="00825D14"/>
    <w:rsid w:val="00825DC8"/>
    <w:rsid w:val="008278E7"/>
    <w:rsid w:val="0083100E"/>
    <w:rsid w:val="0083157A"/>
    <w:rsid w:val="008334B6"/>
    <w:rsid w:val="00833770"/>
    <w:rsid w:val="00834E11"/>
    <w:rsid w:val="00837FE4"/>
    <w:rsid w:val="0084017C"/>
    <w:rsid w:val="0084188C"/>
    <w:rsid w:val="00842BEA"/>
    <w:rsid w:val="00842DCC"/>
    <w:rsid w:val="00843F81"/>
    <w:rsid w:val="00844F4E"/>
    <w:rsid w:val="00845A8A"/>
    <w:rsid w:val="00846ABB"/>
    <w:rsid w:val="008513F2"/>
    <w:rsid w:val="00853C7E"/>
    <w:rsid w:val="00856241"/>
    <w:rsid w:val="00857148"/>
    <w:rsid w:val="008572EC"/>
    <w:rsid w:val="00861812"/>
    <w:rsid w:val="00861F62"/>
    <w:rsid w:val="0086332E"/>
    <w:rsid w:val="008653A6"/>
    <w:rsid w:val="00866615"/>
    <w:rsid w:val="00866FD3"/>
    <w:rsid w:val="00872606"/>
    <w:rsid w:val="008729B4"/>
    <w:rsid w:val="008736AE"/>
    <w:rsid w:val="00874F93"/>
    <w:rsid w:val="00881001"/>
    <w:rsid w:val="00882397"/>
    <w:rsid w:val="00883B8D"/>
    <w:rsid w:val="00885158"/>
    <w:rsid w:val="0089036D"/>
    <w:rsid w:val="008906C3"/>
    <w:rsid w:val="0089169D"/>
    <w:rsid w:val="0089301F"/>
    <w:rsid w:val="008959AA"/>
    <w:rsid w:val="008A0622"/>
    <w:rsid w:val="008A150B"/>
    <w:rsid w:val="008A4634"/>
    <w:rsid w:val="008A6349"/>
    <w:rsid w:val="008B409D"/>
    <w:rsid w:val="008B56AB"/>
    <w:rsid w:val="008B5A6E"/>
    <w:rsid w:val="008B6737"/>
    <w:rsid w:val="008B71FA"/>
    <w:rsid w:val="008C0D9E"/>
    <w:rsid w:val="008C1A5C"/>
    <w:rsid w:val="008C27DF"/>
    <w:rsid w:val="008C353A"/>
    <w:rsid w:val="008C35DE"/>
    <w:rsid w:val="008C3615"/>
    <w:rsid w:val="008C376F"/>
    <w:rsid w:val="008C4B99"/>
    <w:rsid w:val="008D17AE"/>
    <w:rsid w:val="008D303A"/>
    <w:rsid w:val="008D3E30"/>
    <w:rsid w:val="008D44C5"/>
    <w:rsid w:val="008E1A31"/>
    <w:rsid w:val="008E21DF"/>
    <w:rsid w:val="008E6979"/>
    <w:rsid w:val="008E6D2A"/>
    <w:rsid w:val="008E7DDC"/>
    <w:rsid w:val="008F0630"/>
    <w:rsid w:val="008F1528"/>
    <w:rsid w:val="008F3037"/>
    <w:rsid w:val="008F6E4E"/>
    <w:rsid w:val="008F71D2"/>
    <w:rsid w:val="009013B7"/>
    <w:rsid w:val="009015B9"/>
    <w:rsid w:val="0090333A"/>
    <w:rsid w:val="00904E2B"/>
    <w:rsid w:val="00904F7D"/>
    <w:rsid w:val="009067D7"/>
    <w:rsid w:val="00907114"/>
    <w:rsid w:val="0091198F"/>
    <w:rsid w:val="00913A1C"/>
    <w:rsid w:val="00914570"/>
    <w:rsid w:val="0091796E"/>
    <w:rsid w:val="009202BA"/>
    <w:rsid w:val="00921B40"/>
    <w:rsid w:val="00926A97"/>
    <w:rsid w:val="009277FD"/>
    <w:rsid w:val="0093173C"/>
    <w:rsid w:val="00932412"/>
    <w:rsid w:val="0093310F"/>
    <w:rsid w:val="00933E21"/>
    <w:rsid w:val="0093472F"/>
    <w:rsid w:val="00935AD4"/>
    <w:rsid w:val="00942D1A"/>
    <w:rsid w:val="009473D2"/>
    <w:rsid w:val="0095118F"/>
    <w:rsid w:val="00954998"/>
    <w:rsid w:val="0095756F"/>
    <w:rsid w:val="00960D55"/>
    <w:rsid w:val="00961282"/>
    <w:rsid w:val="00964301"/>
    <w:rsid w:val="009677D4"/>
    <w:rsid w:val="009708B8"/>
    <w:rsid w:val="00973A73"/>
    <w:rsid w:val="009743F8"/>
    <w:rsid w:val="00975B9D"/>
    <w:rsid w:val="00976120"/>
    <w:rsid w:val="00976941"/>
    <w:rsid w:val="00976E4E"/>
    <w:rsid w:val="0097775C"/>
    <w:rsid w:val="00982223"/>
    <w:rsid w:val="009852E3"/>
    <w:rsid w:val="00990EF7"/>
    <w:rsid w:val="00994380"/>
    <w:rsid w:val="009962C2"/>
    <w:rsid w:val="009A1323"/>
    <w:rsid w:val="009A21F1"/>
    <w:rsid w:val="009A3211"/>
    <w:rsid w:val="009A364B"/>
    <w:rsid w:val="009A5BB0"/>
    <w:rsid w:val="009A6CA7"/>
    <w:rsid w:val="009A6ED8"/>
    <w:rsid w:val="009A6F26"/>
    <w:rsid w:val="009A7284"/>
    <w:rsid w:val="009B05DF"/>
    <w:rsid w:val="009B158B"/>
    <w:rsid w:val="009B1BF7"/>
    <w:rsid w:val="009B3A72"/>
    <w:rsid w:val="009B491D"/>
    <w:rsid w:val="009B75F5"/>
    <w:rsid w:val="009C1D22"/>
    <w:rsid w:val="009C1F89"/>
    <w:rsid w:val="009C2197"/>
    <w:rsid w:val="009C2DB4"/>
    <w:rsid w:val="009C4F0C"/>
    <w:rsid w:val="009D0B9A"/>
    <w:rsid w:val="009D0F44"/>
    <w:rsid w:val="009D37EA"/>
    <w:rsid w:val="009D5179"/>
    <w:rsid w:val="009D67AC"/>
    <w:rsid w:val="009D79CA"/>
    <w:rsid w:val="009E03A8"/>
    <w:rsid w:val="009E3915"/>
    <w:rsid w:val="009F0603"/>
    <w:rsid w:val="009F090B"/>
    <w:rsid w:val="009F23E7"/>
    <w:rsid w:val="009F3AF9"/>
    <w:rsid w:val="009F40B9"/>
    <w:rsid w:val="009F52B7"/>
    <w:rsid w:val="009F5AD0"/>
    <w:rsid w:val="009F6112"/>
    <w:rsid w:val="009F6F5E"/>
    <w:rsid w:val="00A044E7"/>
    <w:rsid w:val="00A04948"/>
    <w:rsid w:val="00A04DAE"/>
    <w:rsid w:val="00A058AD"/>
    <w:rsid w:val="00A10E8D"/>
    <w:rsid w:val="00A12A39"/>
    <w:rsid w:val="00A1493A"/>
    <w:rsid w:val="00A15FDF"/>
    <w:rsid w:val="00A20751"/>
    <w:rsid w:val="00A228E1"/>
    <w:rsid w:val="00A2340D"/>
    <w:rsid w:val="00A23660"/>
    <w:rsid w:val="00A2393C"/>
    <w:rsid w:val="00A245ED"/>
    <w:rsid w:val="00A2496E"/>
    <w:rsid w:val="00A24991"/>
    <w:rsid w:val="00A25E18"/>
    <w:rsid w:val="00A26312"/>
    <w:rsid w:val="00A26ACA"/>
    <w:rsid w:val="00A27897"/>
    <w:rsid w:val="00A30969"/>
    <w:rsid w:val="00A30E4F"/>
    <w:rsid w:val="00A32126"/>
    <w:rsid w:val="00A35251"/>
    <w:rsid w:val="00A405E5"/>
    <w:rsid w:val="00A41A8C"/>
    <w:rsid w:val="00A4334B"/>
    <w:rsid w:val="00A4459D"/>
    <w:rsid w:val="00A45342"/>
    <w:rsid w:val="00A45622"/>
    <w:rsid w:val="00A46A07"/>
    <w:rsid w:val="00A50FE6"/>
    <w:rsid w:val="00A538B0"/>
    <w:rsid w:val="00A547F7"/>
    <w:rsid w:val="00A54B77"/>
    <w:rsid w:val="00A55084"/>
    <w:rsid w:val="00A558DB"/>
    <w:rsid w:val="00A561E7"/>
    <w:rsid w:val="00A566C7"/>
    <w:rsid w:val="00A57F03"/>
    <w:rsid w:val="00A60385"/>
    <w:rsid w:val="00A626B1"/>
    <w:rsid w:val="00A67A12"/>
    <w:rsid w:val="00A70041"/>
    <w:rsid w:val="00A7091D"/>
    <w:rsid w:val="00A72176"/>
    <w:rsid w:val="00A758BF"/>
    <w:rsid w:val="00A75D6F"/>
    <w:rsid w:val="00A7606E"/>
    <w:rsid w:val="00A763D9"/>
    <w:rsid w:val="00A80F4C"/>
    <w:rsid w:val="00A81946"/>
    <w:rsid w:val="00A905C4"/>
    <w:rsid w:val="00A90615"/>
    <w:rsid w:val="00A9235C"/>
    <w:rsid w:val="00A92750"/>
    <w:rsid w:val="00A9375A"/>
    <w:rsid w:val="00A93A5A"/>
    <w:rsid w:val="00A95045"/>
    <w:rsid w:val="00A95E04"/>
    <w:rsid w:val="00AA084A"/>
    <w:rsid w:val="00AA0C44"/>
    <w:rsid w:val="00AA2D9B"/>
    <w:rsid w:val="00AA408A"/>
    <w:rsid w:val="00AA6E1B"/>
    <w:rsid w:val="00AB0498"/>
    <w:rsid w:val="00AB07E2"/>
    <w:rsid w:val="00AB0F8F"/>
    <w:rsid w:val="00AB1262"/>
    <w:rsid w:val="00AB2159"/>
    <w:rsid w:val="00AB2442"/>
    <w:rsid w:val="00AB2B07"/>
    <w:rsid w:val="00AB4855"/>
    <w:rsid w:val="00AB4A53"/>
    <w:rsid w:val="00AB60C7"/>
    <w:rsid w:val="00AB649D"/>
    <w:rsid w:val="00AC5A93"/>
    <w:rsid w:val="00AC71E4"/>
    <w:rsid w:val="00AC73A7"/>
    <w:rsid w:val="00AD1743"/>
    <w:rsid w:val="00AD2931"/>
    <w:rsid w:val="00AD2A3E"/>
    <w:rsid w:val="00AD2CBE"/>
    <w:rsid w:val="00AD3B9C"/>
    <w:rsid w:val="00AD4A97"/>
    <w:rsid w:val="00AD55FF"/>
    <w:rsid w:val="00AD5D12"/>
    <w:rsid w:val="00AD6280"/>
    <w:rsid w:val="00AD6894"/>
    <w:rsid w:val="00AE3B16"/>
    <w:rsid w:val="00AE3E5B"/>
    <w:rsid w:val="00AE6EA2"/>
    <w:rsid w:val="00AE6F48"/>
    <w:rsid w:val="00AE7E82"/>
    <w:rsid w:val="00AF0717"/>
    <w:rsid w:val="00AF1A39"/>
    <w:rsid w:val="00AF1B5E"/>
    <w:rsid w:val="00AF22EE"/>
    <w:rsid w:val="00AF3528"/>
    <w:rsid w:val="00AF38F7"/>
    <w:rsid w:val="00AF4052"/>
    <w:rsid w:val="00AF45C0"/>
    <w:rsid w:val="00AF4C29"/>
    <w:rsid w:val="00AF69D0"/>
    <w:rsid w:val="00AF7995"/>
    <w:rsid w:val="00B012E2"/>
    <w:rsid w:val="00B03344"/>
    <w:rsid w:val="00B03990"/>
    <w:rsid w:val="00B04E17"/>
    <w:rsid w:val="00B059BB"/>
    <w:rsid w:val="00B05A70"/>
    <w:rsid w:val="00B0600C"/>
    <w:rsid w:val="00B065CC"/>
    <w:rsid w:val="00B06844"/>
    <w:rsid w:val="00B07168"/>
    <w:rsid w:val="00B071CB"/>
    <w:rsid w:val="00B12254"/>
    <w:rsid w:val="00B12A6B"/>
    <w:rsid w:val="00B13D2D"/>
    <w:rsid w:val="00B17587"/>
    <w:rsid w:val="00B177A9"/>
    <w:rsid w:val="00B202A4"/>
    <w:rsid w:val="00B2088B"/>
    <w:rsid w:val="00B21287"/>
    <w:rsid w:val="00B214BC"/>
    <w:rsid w:val="00B250FA"/>
    <w:rsid w:val="00B25DB6"/>
    <w:rsid w:val="00B2645D"/>
    <w:rsid w:val="00B330E9"/>
    <w:rsid w:val="00B34C64"/>
    <w:rsid w:val="00B34F04"/>
    <w:rsid w:val="00B35AD5"/>
    <w:rsid w:val="00B35E1E"/>
    <w:rsid w:val="00B35E2D"/>
    <w:rsid w:val="00B36ED9"/>
    <w:rsid w:val="00B42825"/>
    <w:rsid w:val="00B43DC1"/>
    <w:rsid w:val="00B45FAD"/>
    <w:rsid w:val="00B47030"/>
    <w:rsid w:val="00B47268"/>
    <w:rsid w:val="00B477C3"/>
    <w:rsid w:val="00B47F99"/>
    <w:rsid w:val="00B50B31"/>
    <w:rsid w:val="00B5175A"/>
    <w:rsid w:val="00B520ED"/>
    <w:rsid w:val="00B52C88"/>
    <w:rsid w:val="00B5335A"/>
    <w:rsid w:val="00B53E4A"/>
    <w:rsid w:val="00B53EA6"/>
    <w:rsid w:val="00B54EB8"/>
    <w:rsid w:val="00B553E4"/>
    <w:rsid w:val="00B555F7"/>
    <w:rsid w:val="00B55996"/>
    <w:rsid w:val="00B56157"/>
    <w:rsid w:val="00B575C6"/>
    <w:rsid w:val="00B57CF7"/>
    <w:rsid w:val="00B60753"/>
    <w:rsid w:val="00B60C6B"/>
    <w:rsid w:val="00B62F4E"/>
    <w:rsid w:val="00B65A94"/>
    <w:rsid w:val="00B66CB7"/>
    <w:rsid w:val="00B66E0C"/>
    <w:rsid w:val="00B72F1F"/>
    <w:rsid w:val="00B758E4"/>
    <w:rsid w:val="00B75F56"/>
    <w:rsid w:val="00B77D70"/>
    <w:rsid w:val="00B80EA5"/>
    <w:rsid w:val="00B8115D"/>
    <w:rsid w:val="00B8165C"/>
    <w:rsid w:val="00B82CA5"/>
    <w:rsid w:val="00B82D10"/>
    <w:rsid w:val="00B82E17"/>
    <w:rsid w:val="00B832E0"/>
    <w:rsid w:val="00B8409A"/>
    <w:rsid w:val="00B86243"/>
    <w:rsid w:val="00B86CCB"/>
    <w:rsid w:val="00B90B80"/>
    <w:rsid w:val="00B91DAF"/>
    <w:rsid w:val="00B92380"/>
    <w:rsid w:val="00B92EBA"/>
    <w:rsid w:val="00B9301D"/>
    <w:rsid w:val="00B94C6D"/>
    <w:rsid w:val="00B95CFC"/>
    <w:rsid w:val="00BA0866"/>
    <w:rsid w:val="00BA16E0"/>
    <w:rsid w:val="00BA24F5"/>
    <w:rsid w:val="00BA42AA"/>
    <w:rsid w:val="00BA6D97"/>
    <w:rsid w:val="00BB0F6C"/>
    <w:rsid w:val="00BB3912"/>
    <w:rsid w:val="00BB4269"/>
    <w:rsid w:val="00BB711E"/>
    <w:rsid w:val="00BB7207"/>
    <w:rsid w:val="00BC1D27"/>
    <w:rsid w:val="00BC3386"/>
    <w:rsid w:val="00BC507E"/>
    <w:rsid w:val="00BC54C7"/>
    <w:rsid w:val="00BC6452"/>
    <w:rsid w:val="00BD079C"/>
    <w:rsid w:val="00BD3296"/>
    <w:rsid w:val="00BD40B9"/>
    <w:rsid w:val="00BD5347"/>
    <w:rsid w:val="00BD6EE2"/>
    <w:rsid w:val="00BE0FB1"/>
    <w:rsid w:val="00BE1E01"/>
    <w:rsid w:val="00BE209C"/>
    <w:rsid w:val="00BE31E1"/>
    <w:rsid w:val="00BE411E"/>
    <w:rsid w:val="00BE4F37"/>
    <w:rsid w:val="00BE7F30"/>
    <w:rsid w:val="00BF374C"/>
    <w:rsid w:val="00BF48C3"/>
    <w:rsid w:val="00BF4BAF"/>
    <w:rsid w:val="00C007BD"/>
    <w:rsid w:val="00C00AC5"/>
    <w:rsid w:val="00C00C7E"/>
    <w:rsid w:val="00C02089"/>
    <w:rsid w:val="00C0383E"/>
    <w:rsid w:val="00C17C6A"/>
    <w:rsid w:val="00C217C7"/>
    <w:rsid w:val="00C232C3"/>
    <w:rsid w:val="00C2547C"/>
    <w:rsid w:val="00C27B94"/>
    <w:rsid w:val="00C31F21"/>
    <w:rsid w:val="00C346EC"/>
    <w:rsid w:val="00C36FBD"/>
    <w:rsid w:val="00C40EDA"/>
    <w:rsid w:val="00C421A9"/>
    <w:rsid w:val="00C421F8"/>
    <w:rsid w:val="00C42F19"/>
    <w:rsid w:val="00C4676C"/>
    <w:rsid w:val="00C511F9"/>
    <w:rsid w:val="00C51D56"/>
    <w:rsid w:val="00C55A57"/>
    <w:rsid w:val="00C56A4F"/>
    <w:rsid w:val="00C57088"/>
    <w:rsid w:val="00C62C2D"/>
    <w:rsid w:val="00C630A0"/>
    <w:rsid w:val="00C636C7"/>
    <w:rsid w:val="00C639B8"/>
    <w:rsid w:val="00C65013"/>
    <w:rsid w:val="00C6632D"/>
    <w:rsid w:val="00C6761C"/>
    <w:rsid w:val="00C70160"/>
    <w:rsid w:val="00C7275D"/>
    <w:rsid w:val="00C74142"/>
    <w:rsid w:val="00C77791"/>
    <w:rsid w:val="00C81187"/>
    <w:rsid w:val="00C8217C"/>
    <w:rsid w:val="00C84281"/>
    <w:rsid w:val="00C843C2"/>
    <w:rsid w:val="00C84A0C"/>
    <w:rsid w:val="00C85432"/>
    <w:rsid w:val="00C87155"/>
    <w:rsid w:val="00C87B29"/>
    <w:rsid w:val="00C90626"/>
    <w:rsid w:val="00C91471"/>
    <w:rsid w:val="00C92DEF"/>
    <w:rsid w:val="00C94E50"/>
    <w:rsid w:val="00C95E87"/>
    <w:rsid w:val="00C96FB5"/>
    <w:rsid w:val="00C97045"/>
    <w:rsid w:val="00C973CB"/>
    <w:rsid w:val="00CA10C8"/>
    <w:rsid w:val="00CA4CF1"/>
    <w:rsid w:val="00CA576C"/>
    <w:rsid w:val="00CA66D6"/>
    <w:rsid w:val="00CA6F0F"/>
    <w:rsid w:val="00CA75CB"/>
    <w:rsid w:val="00CA77F2"/>
    <w:rsid w:val="00CB323A"/>
    <w:rsid w:val="00CB376F"/>
    <w:rsid w:val="00CC1DE2"/>
    <w:rsid w:val="00CC483D"/>
    <w:rsid w:val="00CC4C4A"/>
    <w:rsid w:val="00CC5851"/>
    <w:rsid w:val="00CC6588"/>
    <w:rsid w:val="00CD1DD9"/>
    <w:rsid w:val="00CD2508"/>
    <w:rsid w:val="00CD2EE1"/>
    <w:rsid w:val="00CD3256"/>
    <w:rsid w:val="00CD49A5"/>
    <w:rsid w:val="00CD5CE9"/>
    <w:rsid w:val="00CD6404"/>
    <w:rsid w:val="00CE220C"/>
    <w:rsid w:val="00CE2B12"/>
    <w:rsid w:val="00CF29B0"/>
    <w:rsid w:val="00CF3267"/>
    <w:rsid w:val="00CF4F2F"/>
    <w:rsid w:val="00CF502D"/>
    <w:rsid w:val="00CF5AD5"/>
    <w:rsid w:val="00CF6FA4"/>
    <w:rsid w:val="00D00CC3"/>
    <w:rsid w:val="00D00FE6"/>
    <w:rsid w:val="00D01741"/>
    <w:rsid w:val="00D03B80"/>
    <w:rsid w:val="00D07853"/>
    <w:rsid w:val="00D109AA"/>
    <w:rsid w:val="00D116D1"/>
    <w:rsid w:val="00D120DA"/>
    <w:rsid w:val="00D1357B"/>
    <w:rsid w:val="00D14B16"/>
    <w:rsid w:val="00D15F6A"/>
    <w:rsid w:val="00D17F28"/>
    <w:rsid w:val="00D20364"/>
    <w:rsid w:val="00D2740A"/>
    <w:rsid w:val="00D3070C"/>
    <w:rsid w:val="00D3151B"/>
    <w:rsid w:val="00D31BF3"/>
    <w:rsid w:val="00D32A81"/>
    <w:rsid w:val="00D362D5"/>
    <w:rsid w:val="00D419D2"/>
    <w:rsid w:val="00D421C8"/>
    <w:rsid w:val="00D438C1"/>
    <w:rsid w:val="00D46E85"/>
    <w:rsid w:val="00D50420"/>
    <w:rsid w:val="00D50A64"/>
    <w:rsid w:val="00D51659"/>
    <w:rsid w:val="00D51B5B"/>
    <w:rsid w:val="00D51F65"/>
    <w:rsid w:val="00D53B8C"/>
    <w:rsid w:val="00D557D5"/>
    <w:rsid w:val="00D557EA"/>
    <w:rsid w:val="00D56AE6"/>
    <w:rsid w:val="00D57A86"/>
    <w:rsid w:val="00D57C5D"/>
    <w:rsid w:val="00D606A2"/>
    <w:rsid w:val="00D6217B"/>
    <w:rsid w:val="00D621FC"/>
    <w:rsid w:val="00D62E08"/>
    <w:rsid w:val="00D65D41"/>
    <w:rsid w:val="00D74162"/>
    <w:rsid w:val="00D74510"/>
    <w:rsid w:val="00D77A06"/>
    <w:rsid w:val="00D8055A"/>
    <w:rsid w:val="00D80755"/>
    <w:rsid w:val="00D8177F"/>
    <w:rsid w:val="00D826FE"/>
    <w:rsid w:val="00D834B1"/>
    <w:rsid w:val="00D90E3C"/>
    <w:rsid w:val="00D91AC2"/>
    <w:rsid w:val="00D92B65"/>
    <w:rsid w:val="00D94C0D"/>
    <w:rsid w:val="00D96004"/>
    <w:rsid w:val="00D96068"/>
    <w:rsid w:val="00D96D9C"/>
    <w:rsid w:val="00D97A8D"/>
    <w:rsid w:val="00DA198B"/>
    <w:rsid w:val="00DA20FA"/>
    <w:rsid w:val="00DA2D3C"/>
    <w:rsid w:val="00DA5653"/>
    <w:rsid w:val="00DA7998"/>
    <w:rsid w:val="00DB01EE"/>
    <w:rsid w:val="00DB1A82"/>
    <w:rsid w:val="00DB2B57"/>
    <w:rsid w:val="00DB2FF6"/>
    <w:rsid w:val="00DB3CC3"/>
    <w:rsid w:val="00DB4F75"/>
    <w:rsid w:val="00DB63E2"/>
    <w:rsid w:val="00DC07C6"/>
    <w:rsid w:val="00DC1A39"/>
    <w:rsid w:val="00DC3DDE"/>
    <w:rsid w:val="00DC493F"/>
    <w:rsid w:val="00DC575A"/>
    <w:rsid w:val="00DC5D15"/>
    <w:rsid w:val="00DD0F8F"/>
    <w:rsid w:val="00DD1085"/>
    <w:rsid w:val="00DD1FCD"/>
    <w:rsid w:val="00DD3176"/>
    <w:rsid w:val="00DD3C79"/>
    <w:rsid w:val="00DD4300"/>
    <w:rsid w:val="00DD5147"/>
    <w:rsid w:val="00DD53EB"/>
    <w:rsid w:val="00DD62ED"/>
    <w:rsid w:val="00DD6528"/>
    <w:rsid w:val="00DD65FC"/>
    <w:rsid w:val="00DD6FC4"/>
    <w:rsid w:val="00DE2F0E"/>
    <w:rsid w:val="00DE3134"/>
    <w:rsid w:val="00DE3FB0"/>
    <w:rsid w:val="00DE53FA"/>
    <w:rsid w:val="00DE5507"/>
    <w:rsid w:val="00DF113E"/>
    <w:rsid w:val="00DF2FA9"/>
    <w:rsid w:val="00DF32C7"/>
    <w:rsid w:val="00DF5BDB"/>
    <w:rsid w:val="00DF6806"/>
    <w:rsid w:val="00DF7862"/>
    <w:rsid w:val="00E005EA"/>
    <w:rsid w:val="00E012B7"/>
    <w:rsid w:val="00E03F69"/>
    <w:rsid w:val="00E04556"/>
    <w:rsid w:val="00E063FD"/>
    <w:rsid w:val="00E1015A"/>
    <w:rsid w:val="00E109D5"/>
    <w:rsid w:val="00E110EF"/>
    <w:rsid w:val="00E1644E"/>
    <w:rsid w:val="00E20FF5"/>
    <w:rsid w:val="00E25520"/>
    <w:rsid w:val="00E26ADD"/>
    <w:rsid w:val="00E303CE"/>
    <w:rsid w:val="00E304A0"/>
    <w:rsid w:val="00E30808"/>
    <w:rsid w:val="00E30ECB"/>
    <w:rsid w:val="00E32AA6"/>
    <w:rsid w:val="00E33260"/>
    <w:rsid w:val="00E33C1C"/>
    <w:rsid w:val="00E35A54"/>
    <w:rsid w:val="00E35B9B"/>
    <w:rsid w:val="00E35DC2"/>
    <w:rsid w:val="00E4347C"/>
    <w:rsid w:val="00E441BE"/>
    <w:rsid w:val="00E46EAB"/>
    <w:rsid w:val="00E50E6E"/>
    <w:rsid w:val="00E5269D"/>
    <w:rsid w:val="00E5379D"/>
    <w:rsid w:val="00E537B5"/>
    <w:rsid w:val="00E5399F"/>
    <w:rsid w:val="00E60049"/>
    <w:rsid w:val="00E6115F"/>
    <w:rsid w:val="00E620D2"/>
    <w:rsid w:val="00E622F6"/>
    <w:rsid w:val="00E62ED3"/>
    <w:rsid w:val="00E632A7"/>
    <w:rsid w:val="00E654F5"/>
    <w:rsid w:val="00E676C8"/>
    <w:rsid w:val="00E678FA"/>
    <w:rsid w:val="00E67B78"/>
    <w:rsid w:val="00E70117"/>
    <w:rsid w:val="00E721E1"/>
    <w:rsid w:val="00E727C6"/>
    <w:rsid w:val="00E74BDB"/>
    <w:rsid w:val="00E75605"/>
    <w:rsid w:val="00E75BBE"/>
    <w:rsid w:val="00E77CD7"/>
    <w:rsid w:val="00E84428"/>
    <w:rsid w:val="00E84E0F"/>
    <w:rsid w:val="00E90E73"/>
    <w:rsid w:val="00E925EC"/>
    <w:rsid w:val="00E95F12"/>
    <w:rsid w:val="00E963E1"/>
    <w:rsid w:val="00E97FF4"/>
    <w:rsid w:val="00EA0E51"/>
    <w:rsid w:val="00EA0EE8"/>
    <w:rsid w:val="00EA2BD1"/>
    <w:rsid w:val="00EA4C51"/>
    <w:rsid w:val="00EA4EDA"/>
    <w:rsid w:val="00EA508B"/>
    <w:rsid w:val="00EA5550"/>
    <w:rsid w:val="00EA5948"/>
    <w:rsid w:val="00EA640D"/>
    <w:rsid w:val="00EA6FED"/>
    <w:rsid w:val="00EB0D7C"/>
    <w:rsid w:val="00EB56D9"/>
    <w:rsid w:val="00EB5D95"/>
    <w:rsid w:val="00EB70FC"/>
    <w:rsid w:val="00EB790B"/>
    <w:rsid w:val="00EB7BDA"/>
    <w:rsid w:val="00EC3871"/>
    <w:rsid w:val="00EC418F"/>
    <w:rsid w:val="00EC4BC6"/>
    <w:rsid w:val="00EC4DE3"/>
    <w:rsid w:val="00ED0B50"/>
    <w:rsid w:val="00ED190E"/>
    <w:rsid w:val="00ED3CEA"/>
    <w:rsid w:val="00ED70A3"/>
    <w:rsid w:val="00EE161D"/>
    <w:rsid w:val="00EE3272"/>
    <w:rsid w:val="00EE37BF"/>
    <w:rsid w:val="00EF1753"/>
    <w:rsid w:val="00EF1BAB"/>
    <w:rsid w:val="00EF37EB"/>
    <w:rsid w:val="00EF772D"/>
    <w:rsid w:val="00EF7AE7"/>
    <w:rsid w:val="00F00269"/>
    <w:rsid w:val="00F006A5"/>
    <w:rsid w:val="00F02B28"/>
    <w:rsid w:val="00F02D53"/>
    <w:rsid w:val="00F03315"/>
    <w:rsid w:val="00F03546"/>
    <w:rsid w:val="00F039A7"/>
    <w:rsid w:val="00F03DA0"/>
    <w:rsid w:val="00F045EB"/>
    <w:rsid w:val="00F04E8E"/>
    <w:rsid w:val="00F06B13"/>
    <w:rsid w:val="00F07AD1"/>
    <w:rsid w:val="00F11F72"/>
    <w:rsid w:val="00F12928"/>
    <w:rsid w:val="00F13538"/>
    <w:rsid w:val="00F17218"/>
    <w:rsid w:val="00F1732E"/>
    <w:rsid w:val="00F17BDC"/>
    <w:rsid w:val="00F23889"/>
    <w:rsid w:val="00F2444F"/>
    <w:rsid w:val="00F24C8F"/>
    <w:rsid w:val="00F30D00"/>
    <w:rsid w:val="00F31506"/>
    <w:rsid w:val="00F32081"/>
    <w:rsid w:val="00F3329A"/>
    <w:rsid w:val="00F3366C"/>
    <w:rsid w:val="00F33BEC"/>
    <w:rsid w:val="00F33EE2"/>
    <w:rsid w:val="00F344C6"/>
    <w:rsid w:val="00F35C4B"/>
    <w:rsid w:val="00F378C5"/>
    <w:rsid w:val="00F37E48"/>
    <w:rsid w:val="00F41ABD"/>
    <w:rsid w:val="00F45E93"/>
    <w:rsid w:val="00F51EB1"/>
    <w:rsid w:val="00F53A33"/>
    <w:rsid w:val="00F543AF"/>
    <w:rsid w:val="00F56906"/>
    <w:rsid w:val="00F56C50"/>
    <w:rsid w:val="00F60A14"/>
    <w:rsid w:val="00F619DF"/>
    <w:rsid w:val="00F630C9"/>
    <w:rsid w:val="00F649F3"/>
    <w:rsid w:val="00F703E3"/>
    <w:rsid w:val="00F7055A"/>
    <w:rsid w:val="00F70672"/>
    <w:rsid w:val="00F708C3"/>
    <w:rsid w:val="00F70CB2"/>
    <w:rsid w:val="00F72011"/>
    <w:rsid w:val="00F72D9F"/>
    <w:rsid w:val="00F7572D"/>
    <w:rsid w:val="00F7695F"/>
    <w:rsid w:val="00F76D51"/>
    <w:rsid w:val="00F80FBC"/>
    <w:rsid w:val="00F83007"/>
    <w:rsid w:val="00F9202D"/>
    <w:rsid w:val="00F949C9"/>
    <w:rsid w:val="00F97F91"/>
    <w:rsid w:val="00FA069B"/>
    <w:rsid w:val="00FA4E37"/>
    <w:rsid w:val="00FA6D10"/>
    <w:rsid w:val="00FA6FF6"/>
    <w:rsid w:val="00FA7BEC"/>
    <w:rsid w:val="00FB0349"/>
    <w:rsid w:val="00FB14C7"/>
    <w:rsid w:val="00FB1F3D"/>
    <w:rsid w:val="00FB361A"/>
    <w:rsid w:val="00FB7B7B"/>
    <w:rsid w:val="00FC0299"/>
    <w:rsid w:val="00FC0A8F"/>
    <w:rsid w:val="00FC2319"/>
    <w:rsid w:val="00FC2EB9"/>
    <w:rsid w:val="00FC4295"/>
    <w:rsid w:val="00FC7A25"/>
    <w:rsid w:val="00FD0EE2"/>
    <w:rsid w:val="00FD2D21"/>
    <w:rsid w:val="00FD4BD9"/>
    <w:rsid w:val="00FD4D2A"/>
    <w:rsid w:val="00FD65A3"/>
    <w:rsid w:val="00FD6817"/>
    <w:rsid w:val="00FD6C75"/>
    <w:rsid w:val="00FE494A"/>
    <w:rsid w:val="00FF0F9F"/>
    <w:rsid w:val="00FF2D39"/>
    <w:rsid w:val="00FF359F"/>
    <w:rsid w:val="00FF3D2C"/>
    <w:rsid w:val="00FF3D6C"/>
    <w:rsid w:val="00FF5128"/>
    <w:rsid w:val="00FF5C25"/>
    <w:rsid w:val="00FF6186"/>
    <w:rsid w:val="012779E4"/>
    <w:rsid w:val="01AF2C21"/>
    <w:rsid w:val="028F1FC2"/>
    <w:rsid w:val="02ED1CD7"/>
    <w:rsid w:val="03041582"/>
    <w:rsid w:val="048A48C3"/>
    <w:rsid w:val="05BF33B5"/>
    <w:rsid w:val="09102B84"/>
    <w:rsid w:val="0A5C7401"/>
    <w:rsid w:val="0A97284C"/>
    <w:rsid w:val="0B2B537E"/>
    <w:rsid w:val="0BD70A6C"/>
    <w:rsid w:val="0C6241B2"/>
    <w:rsid w:val="0D2B4E23"/>
    <w:rsid w:val="0E691F69"/>
    <w:rsid w:val="0E876D2F"/>
    <w:rsid w:val="0EC82FD7"/>
    <w:rsid w:val="0EEA79E8"/>
    <w:rsid w:val="0F0E07DB"/>
    <w:rsid w:val="0F791AC7"/>
    <w:rsid w:val="10143EDA"/>
    <w:rsid w:val="10181623"/>
    <w:rsid w:val="10BD1543"/>
    <w:rsid w:val="11B31A31"/>
    <w:rsid w:val="11EB7260"/>
    <w:rsid w:val="120C1FB0"/>
    <w:rsid w:val="12A820AD"/>
    <w:rsid w:val="17D86D23"/>
    <w:rsid w:val="18582D0F"/>
    <w:rsid w:val="18665B7E"/>
    <w:rsid w:val="18AF15FD"/>
    <w:rsid w:val="197A053B"/>
    <w:rsid w:val="19D977BD"/>
    <w:rsid w:val="1B59783C"/>
    <w:rsid w:val="1BB44FC0"/>
    <w:rsid w:val="1BBF797C"/>
    <w:rsid w:val="1DEE2CCA"/>
    <w:rsid w:val="1E021478"/>
    <w:rsid w:val="1FB3349A"/>
    <w:rsid w:val="2037683E"/>
    <w:rsid w:val="22235530"/>
    <w:rsid w:val="223E7710"/>
    <w:rsid w:val="23037269"/>
    <w:rsid w:val="241E0AF1"/>
    <w:rsid w:val="25590EC9"/>
    <w:rsid w:val="26A26CEB"/>
    <w:rsid w:val="299D4A4C"/>
    <w:rsid w:val="29F40ABD"/>
    <w:rsid w:val="2A1902C2"/>
    <w:rsid w:val="2AB020F1"/>
    <w:rsid w:val="2B3838B3"/>
    <w:rsid w:val="2B7C43C1"/>
    <w:rsid w:val="2BE80223"/>
    <w:rsid w:val="2C995D0F"/>
    <w:rsid w:val="2D3E7816"/>
    <w:rsid w:val="2E5604C6"/>
    <w:rsid w:val="2E8E540F"/>
    <w:rsid w:val="302E3043"/>
    <w:rsid w:val="30D974B7"/>
    <w:rsid w:val="333663C1"/>
    <w:rsid w:val="336F7BD6"/>
    <w:rsid w:val="343C1399"/>
    <w:rsid w:val="34634E47"/>
    <w:rsid w:val="346848DB"/>
    <w:rsid w:val="354F3A99"/>
    <w:rsid w:val="357B16F3"/>
    <w:rsid w:val="36050FAB"/>
    <w:rsid w:val="38826B3B"/>
    <w:rsid w:val="3989643E"/>
    <w:rsid w:val="3A1C63DD"/>
    <w:rsid w:val="3A3173ED"/>
    <w:rsid w:val="3A5A156F"/>
    <w:rsid w:val="3B076549"/>
    <w:rsid w:val="3C5B75D3"/>
    <w:rsid w:val="3C7823C8"/>
    <w:rsid w:val="3DBC2399"/>
    <w:rsid w:val="3DCC4487"/>
    <w:rsid w:val="3E474521"/>
    <w:rsid w:val="3EC46DF8"/>
    <w:rsid w:val="3EC82979"/>
    <w:rsid w:val="41B46B47"/>
    <w:rsid w:val="424B79E0"/>
    <w:rsid w:val="42B960AF"/>
    <w:rsid w:val="431D097D"/>
    <w:rsid w:val="434963F7"/>
    <w:rsid w:val="439F612A"/>
    <w:rsid w:val="441344E9"/>
    <w:rsid w:val="44842956"/>
    <w:rsid w:val="44B922E9"/>
    <w:rsid w:val="45DC2779"/>
    <w:rsid w:val="465E02D2"/>
    <w:rsid w:val="46BC5513"/>
    <w:rsid w:val="46D0133B"/>
    <w:rsid w:val="48411BD1"/>
    <w:rsid w:val="484B2D9D"/>
    <w:rsid w:val="499D4ACB"/>
    <w:rsid w:val="4A3372E3"/>
    <w:rsid w:val="4A4163CA"/>
    <w:rsid w:val="4A601760"/>
    <w:rsid w:val="4CC94A41"/>
    <w:rsid w:val="4D56176D"/>
    <w:rsid w:val="4E444379"/>
    <w:rsid w:val="4E822997"/>
    <w:rsid w:val="4ED20DFA"/>
    <w:rsid w:val="4F0F5DA2"/>
    <w:rsid w:val="4F397E6D"/>
    <w:rsid w:val="4F476A3C"/>
    <w:rsid w:val="4F54161A"/>
    <w:rsid w:val="504C2BE7"/>
    <w:rsid w:val="50D759E8"/>
    <w:rsid w:val="51335A69"/>
    <w:rsid w:val="51B50E5A"/>
    <w:rsid w:val="52041C28"/>
    <w:rsid w:val="546E74FF"/>
    <w:rsid w:val="554830C1"/>
    <w:rsid w:val="563E7353"/>
    <w:rsid w:val="56B4262E"/>
    <w:rsid w:val="57626A41"/>
    <w:rsid w:val="576F2EA8"/>
    <w:rsid w:val="57EC1671"/>
    <w:rsid w:val="5807041D"/>
    <w:rsid w:val="58381C76"/>
    <w:rsid w:val="583F79D3"/>
    <w:rsid w:val="58691989"/>
    <w:rsid w:val="58F960F8"/>
    <w:rsid w:val="599F0979"/>
    <w:rsid w:val="5B726C86"/>
    <w:rsid w:val="5BE9165E"/>
    <w:rsid w:val="5C1E1084"/>
    <w:rsid w:val="5D9408DF"/>
    <w:rsid w:val="5EDA5F53"/>
    <w:rsid w:val="5EE01EF7"/>
    <w:rsid w:val="5F57581B"/>
    <w:rsid w:val="60F035C2"/>
    <w:rsid w:val="623156F6"/>
    <w:rsid w:val="631B786D"/>
    <w:rsid w:val="63BE0649"/>
    <w:rsid w:val="63E45615"/>
    <w:rsid w:val="6543236C"/>
    <w:rsid w:val="656D5704"/>
    <w:rsid w:val="659A148F"/>
    <w:rsid w:val="67A41EF7"/>
    <w:rsid w:val="694D7A00"/>
    <w:rsid w:val="69AD4D95"/>
    <w:rsid w:val="69B54174"/>
    <w:rsid w:val="6A315ABB"/>
    <w:rsid w:val="6A660AE8"/>
    <w:rsid w:val="6A87598F"/>
    <w:rsid w:val="6C55155E"/>
    <w:rsid w:val="6F127F28"/>
    <w:rsid w:val="703849D5"/>
    <w:rsid w:val="711712EF"/>
    <w:rsid w:val="74B57A97"/>
    <w:rsid w:val="75352950"/>
    <w:rsid w:val="7541303A"/>
    <w:rsid w:val="77C81C4C"/>
    <w:rsid w:val="79136B09"/>
    <w:rsid w:val="793439F5"/>
    <w:rsid w:val="796E3D99"/>
    <w:rsid w:val="79ED6ADC"/>
    <w:rsid w:val="7B8D7C88"/>
    <w:rsid w:val="7C252C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00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2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92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99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8">
    <w:name w:val="heading 7"/>
    <w:basedOn w:val="1"/>
    <w:next w:val="1"/>
    <w:link w:val="58"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9">
    <w:name w:val="heading 8"/>
    <w:basedOn w:val="1"/>
    <w:next w:val="1"/>
    <w:link w:val="89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103"/>
    <w:qFormat/>
    <w:uiPriority w:val="0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hAnsi="Arial" w:eastAsia="黑体"/>
      <w:kern w:val="0"/>
      <w:szCs w:val="21"/>
    </w:rPr>
  </w:style>
  <w:style w:type="character" w:default="1" w:styleId="48">
    <w:name w:val="Default Paragraph Font"/>
    <w:semiHidden/>
    <w:unhideWhenUsed/>
    <w:qFormat/>
    <w:uiPriority w:val="1"/>
  </w:style>
  <w:style w:type="table" w:default="1" w:styleId="4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12">
    <w:name w:val="Normal Indent"/>
    <w:basedOn w:val="1"/>
    <w:link w:val="91"/>
    <w:qFormat/>
    <w:uiPriority w:val="0"/>
    <w:pPr>
      <w:ind w:firstLine="420" w:firstLineChars="200"/>
    </w:pPr>
  </w:style>
  <w:style w:type="paragraph" w:styleId="13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4">
    <w:name w:val="List Bullet"/>
    <w:basedOn w:val="1"/>
    <w:qFormat/>
    <w:uiPriority w:val="0"/>
    <w:pPr>
      <w:tabs>
        <w:tab w:val="left" w:pos="845"/>
      </w:tabs>
      <w:spacing w:before="120" w:after="120" w:line="360" w:lineRule="auto"/>
      <w:ind w:left="845" w:hanging="425"/>
    </w:pPr>
    <w:rPr>
      <w:szCs w:val="20"/>
    </w:rPr>
  </w:style>
  <w:style w:type="paragraph" w:styleId="15">
    <w:name w:val="Document Map"/>
    <w:basedOn w:val="1"/>
    <w:link w:val="76"/>
    <w:qFormat/>
    <w:uiPriority w:val="0"/>
    <w:pPr>
      <w:shd w:val="clear" w:color="auto" w:fill="000080"/>
    </w:pPr>
  </w:style>
  <w:style w:type="paragraph" w:styleId="16">
    <w:name w:val="annotation text"/>
    <w:basedOn w:val="1"/>
    <w:link w:val="71"/>
    <w:qFormat/>
    <w:uiPriority w:val="0"/>
    <w:pPr>
      <w:jc w:val="left"/>
    </w:pPr>
  </w:style>
  <w:style w:type="paragraph" w:styleId="17">
    <w:name w:val="Body Text 3"/>
    <w:basedOn w:val="1"/>
    <w:qFormat/>
    <w:uiPriority w:val="0"/>
    <w:rPr>
      <w:rFonts w:ascii="宋体"/>
      <w:sz w:val="24"/>
      <w:szCs w:val="20"/>
    </w:rPr>
  </w:style>
  <w:style w:type="paragraph" w:styleId="18">
    <w:name w:val="Body Text"/>
    <w:basedOn w:val="19"/>
    <w:next w:val="19"/>
    <w:link w:val="90"/>
    <w:qFormat/>
    <w:uiPriority w:val="0"/>
    <w:pPr>
      <w:spacing w:after="120"/>
    </w:p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20">
    <w:name w:val="Body Text Indent"/>
    <w:basedOn w:val="1"/>
    <w:qFormat/>
    <w:uiPriority w:val="0"/>
    <w:pPr>
      <w:spacing w:after="120"/>
      <w:ind w:left="420" w:leftChars="200"/>
    </w:pPr>
  </w:style>
  <w:style w:type="paragraph" w:styleId="21">
    <w:name w:val="Block Text"/>
    <w:basedOn w:val="1"/>
    <w:qFormat/>
    <w:uiPriority w:val="0"/>
    <w:pPr>
      <w:adjustRightInd w:val="0"/>
      <w:ind w:left="420" w:right="33"/>
      <w:jc w:val="left"/>
    </w:pPr>
    <w:rPr>
      <w:kern w:val="0"/>
      <w:sz w:val="24"/>
      <w:szCs w:val="20"/>
    </w:rPr>
  </w:style>
  <w:style w:type="paragraph" w:styleId="22">
    <w:name w:val="index 4"/>
    <w:basedOn w:val="1"/>
    <w:next w:val="1"/>
    <w:qFormat/>
    <w:uiPriority w:val="0"/>
    <w:pPr>
      <w:ind w:left="600" w:leftChars="600"/>
    </w:pPr>
  </w:style>
  <w:style w:type="paragraph" w:styleId="23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24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25">
    <w:name w:val="Plain Text"/>
    <w:basedOn w:val="1"/>
    <w:link w:val="97"/>
    <w:qFormat/>
    <w:uiPriority w:val="0"/>
    <w:rPr>
      <w:rFonts w:ascii="Courier New" w:hAnsi="Courier New"/>
      <w:szCs w:val="20"/>
    </w:rPr>
  </w:style>
  <w:style w:type="paragraph" w:styleId="26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27">
    <w:name w:val="Date"/>
    <w:basedOn w:val="1"/>
    <w:next w:val="1"/>
    <w:qFormat/>
    <w:uiPriority w:val="0"/>
    <w:rPr>
      <w:sz w:val="24"/>
      <w:szCs w:val="20"/>
    </w:rPr>
  </w:style>
  <w:style w:type="paragraph" w:styleId="2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9">
    <w:name w:val="Balloon Text"/>
    <w:basedOn w:val="1"/>
    <w:qFormat/>
    <w:uiPriority w:val="0"/>
    <w:rPr>
      <w:sz w:val="18"/>
      <w:szCs w:val="18"/>
    </w:rPr>
  </w:style>
  <w:style w:type="paragraph" w:styleId="3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1">
    <w:name w:val="header"/>
    <w:basedOn w:val="1"/>
    <w:link w:val="8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2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3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34">
    <w:name w:val="Subtitle"/>
    <w:basedOn w:val="1"/>
    <w:next w:val="1"/>
    <w:link w:val="82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5">
    <w:name w:val="footnote text"/>
    <w:basedOn w:val="1"/>
    <w:qFormat/>
    <w:uiPriority w:val="0"/>
    <w:rPr>
      <w:sz w:val="20"/>
      <w:szCs w:val="20"/>
    </w:rPr>
  </w:style>
  <w:style w:type="paragraph" w:styleId="36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37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8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9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40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4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3">
    <w:name w:val="index 1"/>
    <w:basedOn w:val="1"/>
    <w:next w:val="1"/>
    <w:semiHidden/>
    <w:qFormat/>
    <w:uiPriority w:val="0"/>
    <w:pPr>
      <w:spacing w:line="480" w:lineRule="auto"/>
      <w:jc w:val="center"/>
    </w:pPr>
    <w:rPr>
      <w:sz w:val="32"/>
    </w:rPr>
  </w:style>
  <w:style w:type="paragraph" w:styleId="44">
    <w:name w:val="Title"/>
    <w:basedOn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45">
    <w:name w:val="annotation subject"/>
    <w:basedOn w:val="16"/>
    <w:next w:val="16"/>
    <w:qFormat/>
    <w:uiPriority w:val="0"/>
    <w:rPr>
      <w:b/>
      <w:bCs/>
    </w:rPr>
  </w:style>
  <w:style w:type="table" w:styleId="47">
    <w:name w:val="Table Grid"/>
    <w:basedOn w:val="4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9">
    <w:name w:val="Strong"/>
    <w:qFormat/>
    <w:uiPriority w:val="22"/>
    <w:rPr>
      <w:b/>
      <w:bCs/>
    </w:rPr>
  </w:style>
  <w:style w:type="character" w:styleId="50">
    <w:name w:val="page number"/>
    <w:basedOn w:val="48"/>
    <w:qFormat/>
    <w:uiPriority w:val="0"/>
  </w:style>
  <w:style w:type="character" w:styleId="51">
    <w:name w:val="FollowedHyperlink"/>
    <w:qFormat/>
    <w:uiPriority w:val="0"/>
    <w:rPr>
      <w:color w:val="000000"/>
      <w:u w:val="none"/>
    </w:rPr>
  </w:style>
  <w:style w:type="character" w:styleId="52">
    <w:name w:val="Emphasis"/>
    <w:qFormat/>
    <w:uiPriority w:val="0"/>
    <w:rPr>
      <w:i/>
      <w:iCs/>
    </w:rPr>
  </w:style>
  <w:style w:type="character" w:styleId="53">
    <w:name w:val="Hyperlink"/>
    <w:qFormat/>
    <w:uiPriority w:val="0"/>
    <w:rPr>
      <w:color w:val="000000"/>
      <w:u w:val="none"/>
    </w:rPr>
  </w:style>
  <w:style w:type="character" w:styleId="54">
    <w:name w:val="annotation reference"/>
    <w:qFormat/>
    <w:uiPriority w:val="0"/>
    <w:rPr>
      <w:sz w:val="21"/>
      <w:szCs w:val="21"/>
    </w:rPr>
  </w:style>
  <w:style w:type="character" w:styleId="55">
    <w:name w:val="footnote reference"/>
    <w:qFormat/>
    <w:uiPriority w:val="0"/>
    <w:rPr>
      <w:vertAlign w:val="superscript"/>
    </w:rPr>
  </w:style>
  <w:style w:type="character" w:customStyle="1" w:styleId="56">
    <w:name w:val="textcontents"/>
    <w:qFormat/>
    <w:uiPriority w:val="0"/>
    <w:rPr>
      <w:rFonts w:cs="Times New Roman"/>
    </w:rPr>
  </w:style>
  <w:style w:type="character" w:customStyle="1" w:styleId="57">
    <w:name w:val="批注文字 Char Char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58">
    <w:name w:val="标题 7 Char"/>
    <w:link w:val="8"/>
    <w:qFormat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59">
    <w:name w:val="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0">
    <w:name w:val="页脚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1">
    <w:name w:val="Char Char19"/>
    <w:qFormat/>
    <w:uiPriority w:val="0"/>
    <w:rPr>
      <w:rFonts w:ascii="黑体" w:hAnsi="宋体" w:eastAsia="黑体"/>
      <w:sz w:val="52"/>
      <w:lang w:val="en-US" w:eastAsia="zh-CN" w:bidi="ar-SA"/>
    </w:rPr>
  </w:style>
  <w:style w:type="character" w:customStyle="1" w:styleId="62">
    <w:name w:val="标题 4 Char1"/>
    <w:link w:val="5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63">
    <w:name w:val="浅色底纹 - 强调文字颜色 2 Char"/>
    <w:link w:val="64"/>
    <w:qFormat/>
    <w:uiPriority w:val="0"/>
    <w:rPr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64">
    <w:name w:val="浅色底纹 - 强调文字颜色 21"/>
    <w:basedOn w:val="1"/>
    <w:next w:val="1"/>
    <w:link w:val="63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65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6">
    <w:name w:val="日期 Char1"/>
    <w:qFormat/>
    <w:uiPriority w:val="0"/>
    <w:rPr>
      <w:kern w:val="2"/>
      <w:sz w:val="21"/>
      <w:szCs w:val="22"/>
    </w:rPr>
  </w:style>
  <w:style w:type="character" w:customStyle="1" w:styleId="67">
    <w:name w:val="彩色网格 - 强调文字颜色 1 Char"/>
    <w:link w:val="68"/>
    <w:qFormat/>
    <w:uiPriority w:val="0"/>
    <w:rPr>
      <w:i/>
      <w:iCs/>
      <w:color w:val="000000"/>
      <w:kern w:val="2"/>
      <w:sz w:val="21"/>
      <w:szCs w:val="22"/>
      <w:lang w:bidi="ar-SA"/>
    </w:rPr>
  </w:style>
  <w:style w:type="paragraph" w:customStyle="1" w:styleId="68">
    <w:name w:val="彩色网格 - 强调文字颜色 11"/>
    <w:basedOn w:val="1"/>
    <w:next w:val="1"/>
    <w:link w:val="67"/>
    <w:qFormat/>
    <w:uiPriority w:val="0"/>
    <w:rPr>
      <w:i/>
      <w:iCs/>
      <w:color w:val="000000"/>
      <w:szCs w:val="22"/>
    </w:rPr>
  </w:style>
  <w:style w:type="character" w:customStyle="1" w:styleId="69">
    <w:name w:val="标题5 Char Char"/>
    <w:link w:val="70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0">
    <w:name w:val="标题5"/>
    <w:basedOn w:val="4"/>
    <w:link w:val="69"/>
    <w:qFormat/>
    <w:uiPriority w:val="0"/>
    <w:pPr>
      <w:spacing w:line="413" w:lineRule="auto"/>
    </w:pPr>
    <w:rPr>
      <w:rFonts w:ascii="Arial" w:hAnsi="Arial"/>
      <w:kern w:val="0"/>
      <w:sz w:val="24"/>
    </w:rPr>
  </w:style>
  <w:style w:type="character" w:customStyle="1" w:styleId="71">
    <w:name w:val="批注文字 Char"/>
    <w:link w:val="16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标题4 Char Char"/>
    <w:link w:val="73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3">
    <w:name w:val="标题4"/>
    <w:basedOn w:val="3"/>
    <w:next w:val="22"/>
    <w:link w:val="72"/>
    <w:qFormat/>
    <w:uiPriority w:val="0"/>
    <w:pPr>
      <w:spacing w:line="413" w:lineRule="auto"/>
    </w:pPr>
    <w:rPr>
      <w:rFonts w:eastAsia="宋体"/>
      <w:kern w:val="0"/>
      <w:sz w:val="24"/>
    </w:rPr>
  </w:style>
  <w:style w:type="character" w:customStyle="1" w:styleId="74">
    <w:name w:val="Para head"/>
    <w:qFormat/>
    <w:uiPriority w:val="0"/>
    <w:rPr>
      <w:rFonts w:ascii="Arial" w:hAnsi="Arial" w:eastAsia="Times New Roman"/>
      <w:sz w:val="20"/>
    </w:rPr>
  </w:style>
  <w:style w:type="character" w:customStyle="1" w:styleId="75">
    <w:name w:val="明显强调1"/>
    <w:qFormat/>
    <w:uiPriority w:val="0"/>
    <w:rPr>
      <w:b/>
      <w:bCs/>
      <w:i/>
      <w:iCs/>
      <w:color w:val="4F81BD"/>
    </w:rPr>
  </w:style>
  <w:style w:type="character" w:customStyle="1" w:styleId="76">
    <w:name w:val="文档结构图 Char"/>
    <w:link w:val="1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7">
    <w:name w:val="Char Char9"/>
    <w:qFormat/>
    <w:uiPriority w:val="0"/>
    <w:rPr>
      <w:kern w:val="2"/>
      <w:sz w:val="21"/>
      <w:szCs w:val="22"/>
    </w:rPr>
  </w:style>
  <w:style w:type="character" w:customStyle="1" w:styleId="78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79">
    <w:name w:val="正文文本 Char1"/>
    <w:qFormat/>
    <w:uiPriority w:val="0"/>
    <w:rPr>
      <w:kern w:val="2"/>
      <w:sz w:val="21"/>
      <w:szCs w:val="22"/>
    </w:rPr>
  </w:style>
  <w:style w:type="character" w:customStyle="1" w:styleId="80">
    <w:name w:val="页眉 Char"/>
    <w:link w:val="3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1">
    <w:name w:val="不明显参考1"/>
    <w:qFormat/>
    <w:uiPriority w:val="0"/>
    <w:rPr>
      <w:smallCaps/>
      <w:color w:val="C0504D"/>
      <w:u w:val="single"/>
    </w:rPr>
  </w:style>
  <w:style w:type="character" w:customStyle="1" w:styleId="82">
    <w:name w:val="副标题 Char"/>
    <w:link w:val="3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83">
    <w:name w:val="批注主题 Char1"/>
    <w:qFormat/>
    <w:uiPriority w:val="0"/>
    <w:rPr>
      <w:b/>
      <w:bCs/>
      <w:kern w:val="2"/>
      <w:sz w:val="21"/>
      <w:szCs w:val="22"/>
    </w:rPr>
  </w:style>
  <w:style w:type="character" w:customStyle="1" w:styleId="84">
    <w:name w:val="Char Char18"/>
    <w:qFormat/>
    <w:uiPriority w:val="0"/>
    <w:rPr>
      <w:b/>
      <w:bCs/>
      <w:kern w:val="44"/>
      <w:sz w:val="44"/>
      <w:szCs w:val="44"/>
    </w:rPr>
  </w:style>
  <w:style w:type="character" w:customStyle="1" w:styleId="85">
    <w:name w:val="批注框文本 Char1"/>
    <w:qFormat/>
    <w:uiPriority w:val="0"/>
    <w:rPr>
      <w:kern w:val="2"/>
      <w:sz w:val="18"/>
      <w:szCs w:val="18"/>
    </w:rPr>
  </w:style>
  <w:style w:type="character" w:customStyle="1" w:styleId="86">
    <w:name w:val="书籍标题1"/>
    <w:qFormat/>
    <w:uiPriority w:val="0"/>
    <w:rPr>
      <w:b/>
      <w:bCs/>
      <w:smallCaps/>
      <w:spacing w:val="5"/>
    </w:rPr>
  </w:style>
  <w:style w:type="character" w:customStyle="1" w:styleId="87">
    <w:name w:val="标题 4 Char"/>
    <w:qFormat/>
    <w:uiPriority w:val="0"/>
    <w:rPr>
      <w:rFonts w:eastAsia="宋体"/>
      <w:sz w:val="21"/>
      <w:lang w:val="en-US" w:eastAsia="zh-CN" w:bidi="ar-SA"/>
    </w:rPr>
  </w:style>
  <w:style w:type="character" w:customStyle="1" w:styleId="88">
    <w:name w:val="文档结构图 Char1"/>
    <w:qFormat/>
    <w:uiPriority w:val="0"/>
    <w:rPr>
      <w:rFonts w:ascii="宋体"/>
      <w:kern w:val="2"/>
      <w:sz w:val="18"/>
      <w:szCs w:val="18"/>
    </w:rPr>
  </w:style>
  <w:style w:type="character" w:customStyle="1" w:styleId="89">
    <w:name w:val="标题 8 Char"/>
    <w:link w:val="9"/>
    <w:qFormat/>
    <w:uiPriority w:val="0"/>
    <w:rPr>
      <w:rFonts w:ascii="Arial" w:hAnsi="Arial" w:eastAsia="黑体"/>
      <w:sz w:val="24"/>
      <w:szCs w:val="24"/>
      <w:lang w:val="en-US" w:eastAsia="zh-CN" w:bidi="ar-SA"/>
    </w:rPr>
  </w:style>
  <w:style w:type="character" w:customStyle="1" w:styleId="90">
    <w:name w:val="正文文本 Char"/>
    <w:link w:val="18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1">
    <w:name w:val="正文缩进 Char"/>
    <w:link w:val="1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2">
    <w:name w:val="标题 5 Char"/>
    <w:link w:val="6"/>
    <w:qFormat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character" w:customStyle="1" w:styleId="93">
    <w:name w:val="Char Char17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4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5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6">
    <w:name w:val="Char Char7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7">
    <w:name w:val="纯文本 Char"/>
    <w:link w:val="25"/>
    <w:qFormat/>
    <w:uiPriority w:val="0"/>
    <w:rPr>
      <w:rFonts w:ascii="Courier New" w:hAnsi="Courier New" w:eastAsia="宋体"/>
      <w:kern w:val="2"/>
      <w:sz w:val="21"/>
      <w:lang w:val="en-US" w:eastAsia="zh-CN" w:bidi="ar-SA"/>
    </w:rPr>
  </w:style>
  <w:style w:type="character" w:customStyle="1" w:styleId="98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9">
    <w:name w:val="标题 6 Char"/>
    <w:link w:val="7"/>
    <w:qFormat/>
    <w:uiPriority w:val="0"/>
    <w:rPr>
      <w:rFonts w:ascii="Arial" w:hAnsi="Arial" w:eastAsia="黑体"/>
      <w:b/>
      <w:bCs/>
      <w:sz w:val="24"/>
      <w:szCs w:val="24"/>
      <w:lang w:val="en-US" w:eastAsia="zh-CN" w:bidi="ar-SA"/>
    </w:rPr>
  </w:style>
  <w:style w:type="character" w:customStyle="1" w:styleId="100">
    <w:name w:val="标题 3 Char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1">
    <w:name w:val="4号宋体左齐行距1.5倍 Char"/>
    <w:qFormat/>
    <w:uiPriority w:val="0"/>
    <w:rPr>
      <w:rFonts w:eastAsia="宋体"/>
      <w:b/>
      <w:sz w:val="32"/>
      <w:lang w:val="en-US" w:eastAsia="zh-CN" w:bidi="ar-SA"/>
    </w:rPr>
  </w:style>
  <w:style w:type="character" w:customStyle="1" w:styleId="102">
    <w:name w:val="不明显强调1"/>
    <w:qFormat/>
    <w:uiPriority w:val="0"/>
    <w:rPr>
      <w:i/>
      <w:iCs/>
      <w:color w:val="808080"/>
    </w:rPr>
  </w:style>
  <w:style w:type="character" w:customStyle="1" w:styleId="103">
    <w:name w:val="标题 9 Char"/>
    <w:link w:val="10"/>
    <w:qFormat/>
    <w:uiPriority w:val="0"/>
    <w:rPr>
      <w:rFonts w:ascii="Arial" w:hAnsi="Arial" w:eastAsia="黑体"/>
      <w:sz w:val="21"/>
      <w:szCs w:val="21"/>
      <w:lang w:val="en-US" w:eastAsia="zh-CN" w:bidi="ar-SA"/>
    </w:rPr>
  </w:style>
  <w:style w:type="character" w:customStyle="1" w:styleId="104">
    <w:name w:val="ask-title"/>
    <w:basedOn w:val="48"/>
    <w:qFormat/>
    <w:uiPriority w:val="0"/>
  </w:style>
  <w:style w:type="character" w:customStyle="1" w:styleId="105">
    <w:name w:val="font161"/>
    <w:qFormat/>
    <w:uiPriority w:val="0"/>
    <w:rPr>
      <w:b/>
      <w:bCs/>
      <w:sz w:val="32"/>
      <w:szCs w:val="32"/>
    </w:rPr>
  </w:style>
  <w:style w:type="character" w:customStyle="1" w:styleId="106">
    <w:name w:val="apple-converted-space"/>
    <w:basedOn w:val="48"/>
    <w:qFormat/>
    <w:uiPriority w:val="0"/>
  </w:style>
  <w:style w:type="character" w:customStyle="1" w:styleId="107">
    <w:name w:val="Char Char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8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9">
    <w:name w:val="样式1"/>
    <w:basedOn w:val="4"/>
    <w:qFormat/>
    <w:uiPriority w:val="0"/>
    <w:rPr>
      <w:rFonts w:eastAsia="Arial"/>
    </w:rPr>
  </w:style>
  <w:style w:type="paragraph" w:customStyle="1" w:styleId="110">
    <w:name w:val="样式4"/>
    <w:basedOn w:val="4"/>
    <w:qFormat/>
    <w:uiPriority w:val="0"/>
    <w:rPr>
      <w:rFonts w:eastAsia="Arial"/>
    </w:rPr>
  </w:style>
  <w:style w:type="paragraph" w:customStyle="1" w:styleId="111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2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113">
    <w:name w:val="中等深浅网格 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4">
    <w:name w:val="默认段落字体 Para Char Char Char Char"/>
    <w:basedOn w:val="1"/>
    <w:qFormat/>
    <w:uiPriority w:val="0"/>
  </w:style>
  <w:style w:type="paragraph" w:customStyle="1" w:styleId="115">
    <w:name w:val="样式2"/>
    <w:basedOn w:val="4"/>
    <w:qFormat/>
    <w:uiPriority w:val="0"/>
  </w:style>
  <w:style w:type="paragraph" w:customStyle="1" w:styleId="116">
    <w:name w:val="XW编号正文"/>
    <w:basedOn w:val="117"/>
    <w:qFormat/>
    <w:uiPriority w:val="0"/>
    <w:pPr>
      <w:numPr>
        <w:ilvl w:val="0"/>
        <w:numId w:val="1"/>
      </w:numPr>
      <w:tabs>
        <w:tab w:val="left" w:pos="1035"/>
        <w:tab w:val="left" w:pos="1134"/>
      </w:tabs>
      <w:ind w:left="1035" w:hanging="720"/>
      <w:jc w:val="left"/>
    </w:pPr>
  </w:style>
  <w:style w:type="paragraph" w:customStyle="1" w:styleId="117">
    <w:name w:val="XW正文"/>
    <w:basedOn w:val="20"/>
    <w:qFormat/>
    <w:uiPriority w:val="0"/>
    <w:pPr>
      <w:adjustRightInd w:val="0"/>
      <w:spacing w:after="0" w:line="300" w:lineRule="auto"/>
      <w:ind w:left="0" w:leftChars="0" w:firstLine="454"/>
      <w:textAlignment w:val="baseline"/>
    </w:pPr>
    <w:rPr>
      <w:szCs w:val="20"/>
    </w:rPr>
  </w:style>
  <w:style w:type="paragraph" w:customStyle="1" w:styleId="118">
    <w:name w:val="Char Char Char Char Char"/>
    <w:basedOn w:val="1"/>
    <w:qFormat/>
    <w:uiPriority w:val="0"/>
    <w:pPr>
      <w:tabs>
        <w:tab w:val="left" w:pos="1360"/>
      </w:tabs>
      <w:ind w:left="1360" w:hanging="720"/>
    </w:pPr>
    <w:rPr>
      <w:szCs w:val="20"/>
    </w:rPr>
  </w:style>
  <w:style w:type="paragraph" w:customStyle="1" w:styleId="119">
    <w:name w:val="flNot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20">
    <w:name w:val="目录标题"/>
    <w:basedOn w:val="2"/>
    <w:next w:val="1"/>
    <w:qFormat/>
    <w:uiPriority w:val="0"/>
    <w:pPr>
      <w:outlineLvl w:val="9"/>
    </w:pPr>
  </w:style>
  <w:style w:type="paragraph" w:customStyle="1" w:styleId="121">
    <w:name w:val="A2"/>
    <w:basedOn w:val="25"/>
    <w:qFormat/>
    <w:uiPriority w:val="0"/>
    <w:pPr>
      <w:spacing w:line="300" w:lineRule="auto"/>
      <w:jc w:val="left"/>
    </w:pPr>
    <w:rPr>
      <w:rFonts w:ascii="黑体" w:eastAsia="黑体"/>
      <w:szCs w:val="21"/>
    </w:rPr>
  </w:style>
  <w:style w:type="paragraph" w:customStyle="1" w:styleId="122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hint="eastAsia" w:ascii="宋体" w:hAnsi="Calibri" w:eastAsia="宋体" w:cs="Times New Roman"/>
      <w:sz w:val="34"/>
      <w:lang w:val="en-US" w:eastAsia="zh-CN" w:bidi="ar-SA"/>
    </w:rPr>
  </w:style>
  <w:style w:type="paragraph" w:customStyle="1" w:styleId="123">
    <w:name w:val="A3"/>
    <w:basedOn w:val="124"/>
    <w:qFormat/>
    <w:uiPriority w:val="0"/>
    <w:rPr>
      <w:sz w:val="21"/>
    </w:rPr>
  </w:style>
  <w:style w:type="paragraph" w:customStyle="1" w:styleId="124">
    <w:name w:val="A1"/>
    <w:basedOn w:val="25"/>
    <w:qFormat/>
    <w:uiPriority w:val="0"/>
    <w:pPr>
      <w:spacing w:line="300" w:lineRule="auto"/>
      <w:jc w:val="center"/>
    </w:pPr>
    <w:rPr>
      <w:rFonts w:ascii="黑体" w:eastAsia="黑体"/>
      <w:sz w:val="52"/>
      <w:szCs w:val="21"/>
    </w:rPr>
  </w:style>
  <w:style w:type="paragraph" w:customStyle="1" w:styleId="12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6">
    <w:name w:val="样式 标题 31 + 宋体 黑色 左侧:  0 厘米 首行缩进:  0 厘米"/>
    <w:basedOn w:val="1"/>
    <w:qFormat/>
    <w:uiPriority w:val="0"/>
    <w:pPr>
      <w:snapToGrid w:val="0"/>
      <w:spacing w:before="120" w:after="120" w:line="360" w:lineRule="auto"/>
      <w:jc w:val="left"/>
      <w:outlineLvl w:val="2"/>
    </w:pPr>
    <w:rPr>
      <w:rFonts w:ascii="宋体" w:hAnsi="宋体" w:cs="宋体"/>
      <w:color w:val="000000"/>
      <w:kern w:val="0"/>
      <w:szCs w:val="21"/>
    </w:rPr>
  </w:style>
  <w:style w:type="paragraph" w:customStyle="1" w:styleId="127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28">
    <w:name w:val="表格标题"/>
    <w:basedOn w:val="1"/>
    <w:qFormat/>
    <w:uiPriority w:val="0"/>
    <w:pPr>
      <w:tabs>
        <w:tab w:val="left" w:pos="2820"/>
      </w:tabs>
      <w:adjustRightInd w:val="0"/>
      <w:snapToGrid w:val="0"/>
      <w:spacing w:beforeLines="50" w:afterLines="50" w:line="300" w:lineRule="auto"/>
      <w:jc w:val="center"/>
    </w:pPr>
    <w:rPr>
      <w:rFonts w:ascii="仿宋_GB2312" w:hAnsi="宋体"/>
      <w:color w:val="000000"/>
      <w:kern w:val="0"/>
      <w:sz w:val="24"/>
    </w:rPr>
  </w:style>
  <w:style w:type="paragraph" w:customStyle="1" w:styleId="129">
    <w:name w:val="菲页1"/>
    <w:basedOn w:val="3"/>
    <w:qFormat/>
    <w:uiPriority w:val="0"/>
    <w:pPr>
      <w:widowControl/>
      <w:tabs>
        <w:tab w:val="left" w:pos="540"/>
        <w:tab w:val="left" w:pos="7020"/>
      </w:tabs>
      <w:spacing w:line="240" w:lineRule="auto"/>
      <w:jc w:val="center"/>
    </w:pPr>
    <w:rPr>
      <w:rFonts w:hint="eastAsia" w:ascii="黑体" w:hAnsi="宋体" w:eastAsia="仿宋_GB2312"/>
      <w:b w:val="0"/>
      <w:bCs w:val="0"/>
      <w:color w:val="000000"/>
      <w:kern w:val="0"/>
      <w:sz w:val="52"/>
      <w:szCs w:val="36"/>
    </w:rPr>
  </w:style>
  <w:style w:type="paragraph" w:customStyle="1" w:styleId="130">
    <w:name w:val="空半行"/>
    <w:basedOn w:val="1"/>
    <w:qFormat/>
    <w:uiPriority w:val="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131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32">
    <w:name w:val="正文小标题"/>
    <w:basedOn w:val="1"/>
    <w:qFormat/>
    <w:uiPriority w:val="0"/>
    <w:pPr>
      <w:tabs>
        <w:tab w:val="left" w:pos="210"/>
        <w:tab w:val="left" w:pos="360"/>
      </w:tabs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Cs w:val="20"/>
    </w:rPr>
  </w:style>
  <w:style w:type="paragraph" w:customStyle="1" w:styleId="133">
    <w:name w:val="样式3"/>
    <w:basedOn w:val="4"/>
    <w:qFormat/>
    <w:uiPriority w:val="0"/>
    <w:rPr>
      <w:rFonts w:eastAsia="Arial"/>
    </w:rPr>
  </w:style>
  <w:style w:type="paragraph" w:customStyle="1" w:styleId="134">
    <w:name w:val="目录"/>
    <w:basedOn w:val="1"/>
    <w:qFormat/>
    <w:uiPriority w:val="0"/>
    <w:pPr>
      <w:widowControl/>
      <w:jc w:val="center"/>
    </w:pPr>
    <w:rPr>
      <w:rFonts w:hint="eastAsia" w:ascii="宋体"/>
      <w:b/>
      <w:kern w:val="0"/>
      <w:sz w:val="36"/>
      <w:szCs w:val="20"/>
    </w:rPr>
  </w:style>
  <w:style w:type="paragraph" w:customStyle="1" w:styleId="135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136">
    <w:name w:val="Char4"/>
    <w:basedOn w:val="1"/>
    <w:qFormat/>
    <w:uiPriority w:val="0"/>
    <w:pPr>
      <w:spacing w:line="360" w:lineRule="auto"/>
      <w:ind w:firstLine="200" w:firstLineChars="200"/>
    </w:pPr>
    <w:rPr>
      <w:rFonts w:ascii="Arial" w:hAnsi="Arial" w:cs="Arial"/>
      <w:sz w:val="24"/>
    </w:rPr>
  </w:style>
  <w:style w:type="paragraph" w:customStyle="1" w:styleId="137">
    <w:name w:val="样式 标题 1 + 黑体 三号 非加粗 居中 段前: 6 磅 段后: 6 磅 行距: 固定值 20 磅"/>
    <w:basedOn w:val="2"/>
    <w:qFormat/>
    <w:uiPriority w:val="0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138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39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40">
    <w:name w:val="Char"/>
    <w:basedOn w:val="1"/>
    <w:qFormat/>
    <w:uiPriority w:val="0"/>
  </w:style>
  <w:style w:type="paragraph" w:customStyle="1" w:styleId="141">
    <w:name w:val="Char1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2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43">
    <w:name w:val="菲页(卷)"/>
    <w:basedOn w:val="2"/>
    <w:next w:val="122"/>
    <w:qFormat/>
    <w:uiPriority w:val="0"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hint="eastAsia" w:ascii="黑体" w:eastAsia="黑体"/>
      <w:b w:val="0"/>
      <w:bCs w:val="0"/>
      <w:kern w:val="0"/>
      <w:sz w:val="52"/>
      <w:szCs w:val="20"/>
    </w:rPr>
  </w:style>
  <w:style w:type="paragraph" w:customStyle="1" w:styleId="144">
    <w:name w:val="表内文字"/>
    <w:basedOn w:val="25"/>
    <w:qFormat/>
    <w:uiPriority w:val="0"/>
    <w:pPr>
      <w:spacing w:before="40" w:after="40" w:line="300" w:lineRule="auto"/>
      <w:ind w:firstLine="525" w:firstLineChars="250"/>
    </w:pPr>
    <w:rPr>
      <w:rFonts w:ascii="Times New Roman" w:hAnsi="Times New Roman" w:eastAsia="仿宋_GB2312"/>
      <w:szCs w:val="21"/>
    </w:rPr>
  </w:style>
  <w:style w:type="paragraph" w:customStyle="1" w:styleId="145">
    <w:name w:val="菲页2"/>
    <w:basedOn w:val="4"/>
    <w:qFormat/>
    <w:uiPriority w:val="0"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hint="eastAsia" w:ascii="黑体" w:hAnsi="宋体" w:eastAsia="黑体"/>
      <w:b w:val="0"/>
      <w:bCs w:val="0"/>
      <w:kern w:val="0"/>
      <w:sz w:val="44"/>
      <w:szCs w:val="20"/>
    </w:rPr>
  </w:style>
  <w:style w:type="paragraph" w:customStyle="1" w:styleId="146">
    <w:name w:val="样式 标题 1标题 1XW + 黑色 两端对齐 段前: 6 磅 段后: 6 磅 行距: 最小值 22 磅"/>
    <w:basedOn w:val="2"/>
    <w:qFormat/>
    <w:uiPriority w:val="0"/>
    <w:pPr>
      <w:tabs>
        <w:tab w:val="left" w:pos="1080"/>
      </w:tabs>
      <w:autoSpaceDE w:val="0"/>
      <w:autoSpaceDN w:val="0"/>
      <w:adjustRightInd w:val="0"/>
      <w:snapToGrid w:val="0"/>
      <w:spacing w:before="120" w:after="120" w:line="440" w:lineRule="atLeast"/>
      <w:ind w:left="432" w:hanging="144"/>
    </w:pPr>
    <w:rPr>
      <w:rFonts w:ascii="黑体" w:eastAsia="黑体" w:cs="宋体"/>
      <w:b w:val="0"/>
      <w:bCs w:val="0"/>
      <w:color w:val="000000"/>
      <w:kern w:val="0"/>
      <w:sz w:val="52"/>
      <w:szCs w:val="20"/>
    </w:rPr>
  </w:style>
  <w:style w:type="paragraph" w:customStyle="1" w:styleId="147">
    <w:name w:val="表头"/>
    <w:basedOn w:val="1"/>
    <w:qFormat/>
    <w:uiPriority w:val="0"/>
    <w:pPr>
      <w:snapToGrid w:val="0"/>
      <w:spacing w:line="300" w:lineRule="auto"/>
      <w:ind w:right="420"/>
    </w:pPr>
    <w:rPr>
      <w:rFonts w:ascii="仿宋_GB2312"/>
      <w:kern w:val="0"/>
      <w:szCs w:val="21"/>
    </w:rPr>
  </w:style>
  <w:style w:type="paragraph" w:customStyle="1" w:styleId="148">
    <w:name w:val="彩色底纹 - 强调文字颜色 1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9">
    <w:name w:val="1"/>
    <w:basedOn w:val="1"/>
    <w:next w:val="1"/>
    <w:qFormat/>
    <w:uiPriority w:val="0"/>
  </w:style>
  <w:style w:type="paragraph" w:customStyle="1" w:styleId="150">
    <w:name w:val="xl4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/>
      <w:b/>
      <w:bCs/>
      <w:kern w:val="0"/>
      <w:sz w:val="24"/>
    </w:rPr>
  </w:style>
  <w:style w:type="paragraph" w:customStyle="1" w:styleId="151">
    <w:name w:val="目录文字"/>
    <w:basedOn w:val="1"/>
    <w:qFormat/>
    <w:uiPriority w:val="0"/>
    <w:pPr>
      <w:widowControl/>
      <w:spacing w:line="480" w:lineRule="auto"/>
      <w:jc w:val="left"/>
    </w:pPr>
    <w:rPr>
      <w:rFonts w:hint="eastAsia" w:ascii="宋体" w:hAnsi="宋体"/>
      <w:kern w:val="0"/>
      <w:sz w:val="24"/>
      <w:szCs w:val="20"/>
    </w:rPr>
  </w:style>
  <w:style w:type="paragraph" w:customStyle="1" w:styleId="152">
    <w:name w:val="彩色列表 - 强调文字颜色 1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13</Pages>
  <Words>690</Words>
  <Characters>3936</Characters>
  <Lines>32</Lines>
  <Paragraphs>9</Paragraphs>
  <TotalTime>4</TotalTime>
  <ScaleCrop>false</ScaleCrop>
  <LinksUpToDate>false</LinksUpToDate>
  <CharactersWithSpaces>4617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2020-12-07T08:53:00Z</dcterms:created>
  <dc:creator>e510</dc:creator>
  <cp:lastModifiedBy>海阔天空</cp:lastModifiedBy>
  <cp:lastPrinted>2019-05-06T09:43:00Z</cp:lastPrinted>
  <dcterms:modified xsi:type="dcterms:W3CDTF">2021-08-25T08:01:02Z</dcterms:modified>
  <dc:title>中华人民共和国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CADA44EF54E0498B8A6D52D2EFC7D653</vt:lpwstr>
  </property>
</Properties>
</file>