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080D41">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E84A1A" w:rsidRDefault="00E84A1A"/>
              </w:txbxContent>
            </v:textbox>
            <w10:wrap anchorx="page" anchory="page"/>
          </v:shape>
        </w:pic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w:t>
      </w:r>
      <w:r w:rsidR="00D525D2">
        <w:rPr>
          <w:rFonts w:ascii="宋体" w:hAnsi="宋体" w:cs="宋体" w:hint="eastAsia"/>
          <w:b/>
          <w:bCs/>
          <w:sz w:val="44"/>
          <w:szCs w:val="44"/>
        </w:rPr>
        <w:t>铝合金型材</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hint="eastAsia"/>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EA7C1A">
        <w:rPr>
          <w:rFonts w:ascii="仿宋" w:eastAsia="仿宋" w:hAnsi="仿宋" w:cs="仿宋_GB2312" w:hint="eastAsia"/>
          <w:b/>
          <w:bCs/>
          <w:sz w:val="32"/>
          <w:szCs w:val="32"/>
          <w:u w:val="single"/>
        </w:rPr>
        <w:t>1</w:t>
      </w:r>
      <w:r w:rsidR="0094252F">
        <w:rPr>
          <w:rFonts w:ascii="仿宋" w:eastAsia="仿宋" w:hAnsi="仿宋" w:cs="仿宋_GB2312" w:hint="eastAsia"/>
          <w:b/>
          <w:bCs/>
          <w:sz w:val="32"/>
          <w:szCs w:val="32"/>
          <w:u w:val="single"/>
        </w:rPr>
        <w:t>38</w:t>
      </w:r>
    </w:p>
    <w:p w:rsidR="0094252F" w:rsidRDefault="0094252F">
      <w:pPr>
        <w:rPr>
          <w:rFonts w:ascii="仿宋" w:eastAsia="仿宋" w:hAnsi="仿宋" w:cs="仿宋_GB2312"/>
          <w:b/>
          <w:bCs/>
          <w:sz w:val="32"/>
          <w:szCs w:val="32"/>
          <w:u w:val="single"/>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EA7C1A">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6014BE">
        <w:rPr>
          <w:rFonts w:ascii="仿宋" w:eastAsia="仿宋" w:hAnsi="仿宋" w:cs="仿宋_GB2312" w:hint="eastAsia"/>
          <w:b/>
          <w:bCs/>
          <w:sz w:val="32"/>
          <w:szCs w:val="32"/>
          <w:u w:val="single"/>
        </w:rPr>
        <w:t>06</w:t>
      </w:r>
      <w:r>
        <w:rPr>
          <w:rFonts w:ascii="仿宋" w:eastAsia="仿宋" w:hAnsi="仿宋" w:cs="仿宋_GB2312" w:hint="eastAsia"/>
          <w:b/>
          <w:bCs/>
          <w:sz w:val="32"/>
          <w:szCs w:val="32"/>
          <w:u w:val="single"/>
        </w:rPr>
        <w:t>月</w:t>
      </w:r>
      <w:r w:rsidR="0094252F">
        <w:rPr>
          <w:rFonts w:ascii="仿宋" w:eastAsia="仿宋" w:hAnsi="仿宋" w:cs="仿宋_GB2312" w:hint="eastAsia"/>
          <w:b/>
          <w:bCs/>
          <w:sz w:val="32"/>
          <w:szCs w:val="32"/>
          <w:u w:val="single"/>
        </w:rPr>
        <w:t>04</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hint="eastAsia"/>
          <w:b/>
          <w:sz w:val="36"/>
          <w:szCs w:val="36"/>
        </w:rPr>
      </w:pPr>
    </w:p>
    <w:p w:rsidR="003650C7" w:rsidRDefault="003650C7">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w:t>
      </w:r>
      <w:r w:rsidR="006014BE">
        <w:rPr>
          <w:rFonts w:ascii="仿宋" w:eastAsia="仿宋" w:hAnsi="仿宋" w:cs="仿宋_GB2312" w:hint="eastAsia"/>
          <w:sz w:val="28"/>
          <w:szCs w:val="28"/>
          <w:u w:val="single"/>
        </w:rPr>
        <w:t>6</w:t>
      </w:r>
      <w:r>
        <w:rPr>
          <w:rFonts w:ascii="仿宋" w:eastAsia="仿宋" w:hAnsi="仿宋" w:cs="仿宋_GB2312" w:hint="eastAsia"/>
          <w:sz w:val="28"/>
          <w:szCs w:val="28"/>
          <w:u w:val="single"/>
        </w:rPr>
        <w:t>月</w:t>
      </w:r>
      <w:r w:rsidR="0094252F">
        <w:rPr>
          <w:rFonts w:ascii="仿宋" w:eastAsia="仿宋" w:hAnsi="仿宋" w:cs="仿宋_GB2312" w:hint="eastAsia"/>
          <w:sz w:val="28"/>
          <w:szCs w:val="28"/>
          <w:u w:val="single"/>
        </w:rPr>
        <w:t>04</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7C0D48">
        <w:rPr>
          <w:rFonts w:ascii="仿宋" w:eastAsia="仿宋" w:hAnsi="仿宋" w:cs="仿宋_GB2312" w:hint="eastAsia"/>
          <w:sz w:val="28"/>
          <w:szCs w:val="28"/>
          <w:u w:val="single"/>
        </w:rPr>
        <w:t>06</w:t>
      </w:r>
      <w:r>
        <w:rPr>
          <w:rFonts w:ascii="仿宋" w:eastAsia="仿宋" w:hAnsi="仿宋" w:cs="仿宋_GB2312" w:hint="eastAsia"/>
          <w:sz w:val="28"/>
          <w:szCs w:val="28"/>
          <w:u w:val="single"/>
        </w:rPr>
        <w:t>月</w:t>
      </w:r>
      <w:r w:rsidR="0094252F">
        <w:rPr>
          <w:rFonts w:ascii="仿宋" w:eastAsia="仿宋" w:hAnsi="仿宋" w:cs="仿宋_GB2312" w:hint="eastAsia"/>
          <w:sz w:val="28"/>
          <w:szCs w:val="28"/>
          <w:u w:val="single"/>
        </w:rPr>
        <w:t>09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7C0D48">
        <w:rPr>
          <w:rFonts w:ascii="仿宋" w:eastAsia="仿宋" w:hAnsi="仿宋" w:cs="仿宋_GB2312" w:hint="eastAsia"/>
          <w:sz w:val="28"/>
          <w:szCs w:val="28"/>
          <w:u w:val="single"/>
        </w:rPr>
        <w:t>06</w:t>
      </w:r>
      <w:r>
        <w:rPr>
          <w:rFonts w:ascii="仿宋" w:eastAsia="仿宋" w:hAnsi="仿宋" w:cs="仿宋_GB2312" w:hint="eastAsia"/>
          <w:sz w:val="28"/>
          <w:szCs w:val="28"/>
          <w:u w:val="single"/>
        </w:rPr>
        <w:t>月</w:t>
      </w:r>
      <w:r w:rsidR="0094252F">
        <w:rPr>
          <w:rFonts w:ascii="仿宋" w:eastAsia="仿宋" w:hAnsi="仿宋" w:cs="仿宋_GB2312" w:hint="eastAsia"/>
          <w:sz w:val="28"/>
          <w:szCs w:val="28"/>
          <w:u w:val="single"/>
        </w:rPr>
        <w:t>09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397C58" w:rsidRDefault="00397C58">
      <w:pPr>
        <w:jc w:val="center"/>
        <w:rPr>
          <w:rFonts w:ascii="仿宋" w:eastAsia="仿宋" w:hAnsi="仿宋" w:cs="仿宋_GB2312" w:hint="eastAsia"/>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FD3087">
        <w:rPr>
          <w:rFonts w:ascii="仿宋" w:eastAsia="仿宋" w:hAnsi="仿宋" w:cs="仿宋_GB2312" w:hint="eastAsia"/>
          <w:sz w:val="28"/>
          <w:szCs w:val="28"/>
          <w:u w:val="single"/>
        </w:rPr>
        <w:t>钢</w:t>
      </w:r>
      <w:proofErr w:type="gramStart"/>
      <w:r w:rsidR="00FD3087">
        <w:rPr>
          <w:rFonts w:ascii="仿宋" w:eastAsia="仿宋" w:hAnsi="仿宋" w:cs="仿宋_GB2312" w:hint="eastAsia"/>
          <w:sz w:val="28"/>
          <w:szCs w:val="28"/>
          <w:u w:val="single"/>
        </w:rPr>
        <w:t>构公司</w:t>
      </w:r>
      <w:proofErr w:type="gramEnd"/>
      <w:r w:rsidR="00FD3087">
        <w:rPr>
          <w:rFonts w:ascii="仿宋" w:eastAsia="仿宋" w:hAnsi="仿宋" w:cs="仿宋_GB2312" w:hint="eastAsia"/>
          <w:sz w:val="28"/>
          <w:szCs w:val="28"/>
          <w:u w:val="single"/>
        </w:rPr>
        <w:t>-</w:t>
      </w:r>
      <w:r w:rsidR="007660D7">
        <w:rPr>
          <w:rFonts w:ascii="仿宋" w:eastAsia="仿宋" w:hAnsi="仿宋" w:cs="仿宋_GB2312" w:hint="eastAsia"/>
          <w:sz w:val="28"/>
          <w:szCs w:val="28"/>
          <w:u w:val="single"/>
        </w:rPr>
        <w:t>铝合金型材</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rsidP="008E7BE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653456">
        <w:rPr>
          <w:rFonts w:ascii="仿宋" w:eastAsia="仿宋" w:hAnsi="仿宋" w:cs="仿宋_GB2312" w:hint="eastAsia"/>
          <w:sz w:val="28"/>
          <w:szCs w:val="28"/>
        </w:rPr>
        <w:t>、投标人提供的相关资质证件均须在年审有效期内。</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sidR="00653456">
        <w:rPr>
          <w:rFonts w:ascii="仿宋" w:eastAsia="仿宋" w:hAnsi="仿宋" w:cs="仿宋_GB2312" w:hint="eastAsia"/>
          <w:sz w:val="28"/>
          <w:szCs w:val="28"/>
        </w:rPr>
        <w:t>、投标人营业执照所列示的经营范围必须涵盖本次招标材料品种。</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653456">
        <w:rPr>
          <w:rFonts w:ascii="仿宋" w:eastAsia="仿宋" w:hAnsi="仿宋" w:cs="仿宋_GB2312" w:hint="eastAsia"/>
          <w:sz w:val="28"/>
          <w:szCs w:val="28"/>
        </w:rPr>
        <w:t>、有生产经营和安全许可要求的，必须有相应有效的许可证。</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653456">
        <w:rPr>
          <w:rFonts w:ascii="仿宋" w:eastAsia="仿宋" w:hAnsi="仿宋" w:cs="仿宋_GB2312" w:hint="eastAsia"/>
          <w:sz w:val="28"/>
          <w:szCs w:val="28"/>
        </w:rPr>
        <w:t>、投标人近三年无重大失信和违法、违纪行为等不良记录。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hint="eastAsia"/>
          <w:sz w:val="28"/>
          <w:szCs w:val="28"/>
        </w:rPr>
      </w:pPr>
    </w:p>
    <w:p w:rsidR="003650C7" w:rsidRDefault="003650C7">
      <w:pPr>
        <w:ind w:firstLineChars="200" w:firstLine="560"/>
        <w:rPr>
          <w:rFonts w:ascii="仿宋" w:eastAsia="仿宋" w:hAnsi="仿宋" w:cs="仿宋_GB2312" w:hint="eastAsia"/>
          <w:sz w:val="28"/>
          <w:szCs w:val="28"/>
        </w:rPr>
      </w:pPr>
    </w:p>
    <w:p w:rsidR="00153248" w:rsidRDefault="00153248">
      <w:pPr>
        <w:ind w:firstLineChars="200" w:firstLine="560"/>
        <w:rPr>
          <w:rFonts w:ascii="仿宋" w:eastAsia="仿宋" w:hAnsi="仿宋" w:cs="仿宋_GB2312" w:hint="eastAsia"/>
          <w:sz w:val="28"/>
          <w:szCs w:val="28"/>
        </w:rPr>
      </w:pPr>
    </w:p>
    <w:p w:rsidR="0094252F" w:rsidRDefault="0094252F">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hint="eastAsia"/>
          <w:sz w:val="28"/>
          <w:szCs w:val="28"/>
        </w:rPr>
      </w:pPr>
    </w:p>
    <w:p w:rsidR="0094252F" w:rsidRDefault="0094252F">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sidR="00EA7C1A">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sidR="00563274">
        <w:rPr>
          <w:rFonts w:ascii="仿宋_GB2312" w:eastAsia="仿宋_GB2312" w:hAnsi="仿宋_GB2312" w:cs="仿宋_GB2312" w:hint="eastAsia"/>
          <w:sz w:val="28"/>
          <w:szCs w:val="28"/>
          <w:u w:val="single"/>
        </w:rPr>
        <w:t>0</w:t>
      </w:r>
      <w:r w:rsidR="006014BE">
        <w:rPr>
          <w:rFonts w:ascii="仿宋_GB2312" w:eastAsia="仿宋_GB2312" w:hAnsi="仿宋_GB2312" w:cs="仿宋_GB2312" w:hint="eastAsia"/>
          <w:sz w:val="28"/>
          <w:szCs w:val="28"/>
          <w:u w:val="single"/>
        </w:rPr>
        <w:t>6</w:t>
      </w:r>
      <w:r>
        <w:rPr>
          <w:rFonts w:ascii="仿宋_GB2312" w:eastAsia="仿宋_GB2312" w:hAnsi="仿宋_GB2312" w:cs="仿宋_GB2312" w:hint="eastAsia"/>
          <w:sz w:val="28"/>
          <w:szCs w:val="28"/>
          <w:u w:val="single"/>
        </w:rPr>
        <w:t>月</w:t>
      </w:r>
      <w:r w:rsidR="0094252F">
        <w:rPr>
          <w:rFonts w:ascii="仿宋_GB2312" w:eastAsia="仿宋_GB2312" w:hAnsi="仿宋_GB2312" w:cs="仿宋_GB2312" w:hint="eastAsia"/>
          <w:sz w:val="28"/>
          <w:szCs w:val="28"/>
          <w:u w:val="single"/>
        </w:rPr>
        <w:t>08</w:t>
      </w:r>
      <w:r>
        <w:rPr>
          <w:rFonts w:ascii="仿宋_GB2312" w:eastAsia="仿宋_GB2312" w:hAnsi="仿宋_GB2312" w:cs="仿宋_GB2312" w:hint="eastAsia"/>
          <w:sz w:val="28"/>
          <w:szCs w:val="28"/>
          <w:u w:val="single"/>
        </w:rPr>
        <w:t>日</w:t>
      </w:r>
      <w:r w:rsidR="0094252F">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94252F">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94252F"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0094252F" w:rsidRPr="0094252F">
        <w:rPr>
          <w:rFonts w:ascii="仿宋_GB2312" w:eastAsia="仿宋_GB2312" w:hAnsi="仿宋_GB2312" w:cs="仿宋_GB2312" w:hint="eastAsia"/>
          <w:sz w:val="28"/>
          <w:szCs w:val="28"/>
          <w:u w:val="single"/>
        </w:rPr>
        <w:t>铜陵有色建安钢构有限公司物资部（翠湖二路666号），也可通过网络形式报名，将相关资料通过网络发给报名联系人</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6014BE">
        <w:rPr>
          <w:rFonts w:ascii="仿宋" w:eastAsia="仿宋" w:hAnsi="仿宋" w:cs="仿宋_GB2312" w:hint="eastAsia"/>
          <w:sz w:val="28"/>
          <w:szCs w:val="28"/>
          <w:u w:val="single"/>
        </w:rPr>
        <w:t>06</w:t>
      </w:r>
      <w:r>
        <w:rPr>
          <w:rFonts w:ascii="仿宋" w:eastAsia="仿宋" w:hAnsi="仿宋" w:cs="仿宋_GB2312" w:hint="eastAsia"/>
          <w:sz w:val="28"/>
          <w:szCs w:val="28"/>
          <w:u w:val="single"/>
        </w:rPr>
        <w:t>月</w:t>
      </w:r>
      <w:r w:rsidR="0094252F">
        <w:rPr>
          <w:rFonts w:ascii="仿宋" w:eastAsia="仿宋" w:hAnsi="仿宋" w:cs="仿宋_GB2312" w:hint="eastAsia"/>
          <w:sz w:val="28"/>
          <w:szCs w:val="28"/>
          <w:u w:val="single"/>
        </w:rPr>
        <w:t>09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7660D7" w:rsidRPr="007660D7">
        <w:rPr>
          <w:rFonts w:hint="eastAsia"/>
        </w:rPr>
        <w:t xml:space="preserve"> </w:t>
      </w:r>
      <w:r w:rsidR="00EB59D3">
        <w:rPr>
          <w:rFonts w:ascii="仿宋" w:eastAsia="仿宋" w:hAnsi="仿宋" w:cs="仿宋_GB2312" w:hint="eastAsia"/>
          <w:sz w:val="28"/>
          <w:szCs w:val="28"/>
        </w:rPr>
        <w:t>GB/T8478-2008</w:t>
      </w:r>
      <w:r>
        <w:rPr>
          <w:rFonts w:ascii="仿宋" w:eastAsia="仿宋" w:hAnsi="仿宋" w:cs="仿宋_GB2312" w:hint="eastAsia"/>
          <w:sz w:val="28"/>
          <w:szCs w:val="28"/>
        </w:rPr>
        <w:t>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153248"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lastRenderedPageBreak/>
        <w:t>以实际到货验收数量为准</w:t>
      </w:r>
      <w:r w:rsidR="00653456">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rsidP="008951CE">
      <w:pPr>
        <w:spacing w:line="600" w:lineRule="exact"/>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3F7132" w:rsidRDefault="003F7132" w:rsidP="003F713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F7132" w:rsidRDefault="003F7132" w:rsidP="003F7132">
      <w:pPr>
        <w:pStyle w:val="Default"/>
      </w:pP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3F7132" w:rsidRDefault="003F7132" w:rsidP="0094252F">
      <w:pPr>
        <w:spacing w:beforeLines="50" w:before="156" w:afterLines="50" w:after="156" w:line="360" w:lineRule="auto"/>
        <w:ind w:firstLineChars="200" w:firstLine="480"/>
        <w:rPr>
          <w:rFonts w:ascii="宋体"/>
          <w:sz w:val="24"/>
        </w:rPr>
      </w:pP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本授权书于______年___</w:t>
      </w:r>
      <w:r w:rsidR="00563274">
        <w:rPr>
          <w:rFonts w:ascii="宋体" w:hint="eastAsia"/>
          <w:sz w:val="24"/>
        </w:rPr>
        <w:t xml:space="preserve"> </w:t>
      </w:r>
      <w:r>
        <w:rPr>
          <w:rFonts w:ascii="宋体" w:hint="eastAsia"/>
          <w:sz w:val="24"/>
        </w:rPr>
        <w:t>月___</w:t>
      </w:r>
      <w:r w:rsidR="00563274">
        <w:rPr>
          <w:rFonts w:ascii="宋体" w:hint="eastAsia"/>
          <w:sz w:val="24"/>
        </w:rPr>
        <w:t xml:space="preserve"> </w:t>
      </w:r>
      <w:r>
        <w:rPr>
          <w:rFonts w:ascii="宋体" w:hint="eastAsia"/>
          <w:sz w:val="24"/>
        </w:rPr>
        <w:t>日签字生效，</w:t>
      </w:r>
      <w:r>
        <w:rPr>
          <w:rFonts w:ascii="宋体"/>
          <w:sz w:val="24"/>
        </w:rPr>
        <w:t xml:space="preserve"> </w:t>
      </w:r>
      <w:r>
        <w:rPr>
          <w:rFonts w:ascii="宋体" w:hint="eastAsia"/>
          <w:sz w:val="24"/>
        </w:rPr>
        <w:t>特此声明。</w:t>
      </w:r>
      <w:r>
        <w:rPr>
          <w:rFonts w:ascii="宋体"/>
          <w:sz w:val="24"/>
        </w:rPr>
        <w:t xml:space="preserve"> </w:t>
      </w:r>
    </w:p>
    <w:p w:rsidR="003F7132" w:rsidRDefault="003F7132" w:rsidP="0094252F">
      <w:pPr>
        <w:spacing w:beforeLines="50" w:before="156" w:afterLines="50" w:after="156" w:line="360" w:lineRule="auto"/>
        <w:ind w:firstLineChars="200" w:firstLine="480"/>
        <w:rPr>
          <w:rFonts w:ascii="宋体"/>
          <w:sz w:val="24"/>
        </w:rPr>
      </w:pP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代理人情况：</w:t>
      </w:r>
    </w:p>
    <w:p w:rsidR="003F7132" w:rsidRDefault="003F7132" w:rsidP="0094252F">
      <w:pPr>
        <w:spacing w:beforeLines="50" w:before="156" w:afterLines="50" w:after="156" w:line="360" w:lineRule="auto"/>
        <w:ind w:firstLineChars="200" w:firstLine="480"/>
        <w:rPr>
          <w:rFonts w:ascii="宋体"/>
          <w:sz w:val="24"/>
        </w:rPr>
      </w:pP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3F7132" w:rsidRDefault="003F7132" w:rsidP="0094252F">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3F7132" w:rsidRDefault="003F7132" w:rsidP="0094252F">
      <w:pPr>
        <w:spacing w:beforeLines="50" w:before="156" w:afterLines="50" w:after="156" w:line="360" w:lineRule="auto"/>
        <w:rPr>
          <w:rFonts w:ascii="宋体"/>
          <w:sz w:val="24"/>
        </w:rPr>
      </w:pPr>
    </w:p>
    <w:p w:rsidR="003F7132" w:rsidRDefault="003F7132" w:rsidP="0094252F">
      <w:pPr>
        <w:spacing w:beforeLines="50" w:before="156" w:afterLines="50" w:after="156" w:line="360" w:lineRule="auto"/>
        <w:ind w:firstLineChars="1700" w:firstLine="4080"/>
        <w:rPr>
          <w:rFonts w:ascii="宋体"/>
          <w:sz w:val="24"/>
        </w:rPr>
      </w:pPr>
    </w:p>
    <w:p w:rsidR="003F7132" w:rsidRDefault="003F7132" w:rsidP="0094252F">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3F7132" w:rsidRDefault="003F7132" w:rsidP="0094252F">
      <w:pPr>
        <w:spacing w:beforeLines="50" w:before="156" w:afterLines="50" w:after="156" w:line="360" w:lineRule="auto"/>
        <w:ind w:firstLineChars="1700" w:firstLine="4080"/>
      </w:pPr>
      <w:r>
        <w:rPr>
          <w:rFonts w:ascii="宋体" w:hint="eastAsia"/>
          <w:sz w:val="24"/>
        </w:rPr>
        <w:t>单位盖章：_____________________</w:t>
      </w:r>
    </w:p>
    <w:p w:rsidR="003F7132" w:rsidRDefault="003F7132" w:rsidP="0094252F">
      <w:pPr>
        <w:spacing w:beforeLines="50" w:before="156" w:afterLines="50" w:after="156" w:line="360" w:lineRule="auto"/>
        <w:rPr>
          <w:sz w:val="24"/>
        </w:rPr>
      </w:pPr>
    </w:p>
    <w:p w:rsidR="003F7132" w:rsidRDefault="003F7132" w:rsidP="0094252F">
      <w:pPr>
        <w:spacing w:beforeLines="50" w:before="156" w:afterLines="50" w:after="156" w:line="360" w:lineRule="auto"/>
        <w:ind w:firstLineChars="2300" w:firstLine="55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062D" w:rsidRDefault="00E0062D" w:rsidP="0094252F">
      <w:pPr>
        <w:spacing w:beforeLines="50" w:before="156" w:afterLines="50" w:after="156" w:line="360" w:lineRule="auto"/>
        <w:ind w:firstLineChars="2300" w:firstLine="6440"/>
        <w:rPr>
          <w:sz w:val="28"/>
          <w:szCs w:val="28"/>
        </w:rPr>
      </w:pPr>
    </w:p>
    <w:p w:rsidR="003F7132" w:rsidRDefault="003F7132">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5952BA">
      <w:pPr>
        <w:spacing w:line="600" w:lineRule="exact"/>
        <w:rPr>
          <w:rFonts w:ascii="仿宋" w:eastAsia="仿宋" w:hAnsi="仿宋" w:cs="仿宋_GB2312"/>
          <w:sz w:val="28"/>
          <w:szCs w:val="28"/>
          <w:u w:val="single"/>
        </w:rPr>
      </w:pPr>
    </w:p>
    <w:p w:rsidR="0094252F" w:rsidRDefault="0094252F" w:rsidP="00E0062D">
      <w:pPr>
        <w:jc w:val="center"/>
        <w:rPr>
          <w:rFonts w:ascii="仿宋" w:eastAsia="仿宋" w:hAnsi="仿宋" w:cs="仿宋_GB2312" w:hint="eastAsia"/>
          <w:b/>
          <w:sz w:val="36"/>
          <w:szCs w:val="36"/>
        </w:rPr>
      </w:pPr>
    </w:p>
    <w:p w:rsidR="00E0062D" w:rsidRPr="003C6FFF" w:rsidRDefault="00E0062D" w:rsidP="00E0062D">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E0062D" w:rsidRPr="003C6FFF" w:rsidRDefault="00E0062D" w:rsidP="00E0062D">
      <w:pPr>
        <w:spacing w:line="520" w:lineRule="exact"/>
        <w:ind w:firstLineChars="200" w:firstLine="560"/>
        <w:rPr>
          <w:rFonts w:ascii="仿宋_GB2312" w:eastAsia="仿宋_GB2312" w:hAnsi="仿宋_GB2312" w:cs="仿宋_GB2312"/>
          <w:sz w:val="28"/>
          <w:szCs w:val="28"/>
        </w:rPr>
      </w:pPr>
    </w:p>
    <w:p w:rsidR="00E0062D" w:rsidRPr="003C6FFF" w:rsidRDefault="00E0062D" w:rsidP="00E0062D">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E0062D" w:rsidRPr="003C6FFF" w:rsidRDefault="00E0062D" w:rsidP="00E0062D">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E0062D" w:rsidRPr="003C6FFF" w:rsidRDefault="00E0062D" w:rsidP="00E0062D">
      <w:pPr>
        <w:spacing w:line="520" w:lineRule="exact"/>
        <w:ind w:firstLineChars="200" w:firstLine="560"/>
        <w:rPr>
          <w:rFonts w:ascii="仿宋_GB2312" w:eastAsia="仿宋_GB2312" w:hAnsi="仿宋_GB2312" w:cs="仿宋_GB2312"/>
          <w:color w:val="000000"/>
          <w:sz w:val="28"/>
          <w:szCs w:val="28"/>
          <w:u w:val="single"/>
        </w:rPr>
      </w:pPr>
    </w:p>
    <w:p w:rsidR="00E0062D" w:rsidRPr="003C6FFF" w:rsidRDefault="00E0062D" w:rsidP="00E0062D">
      <w:pPr>
        <w:spacing w:line="520" w:lineRule="exact"/>
        <w:ind w:firstLineChars="1900" w:firstLine="5320"/>
        <w:rPr>
          <w:rFonts w:ascii="仿宋_GB2312" w:eastAsia="仿宋_GB2312" w:hAnsi="仿宋_GB2312" w:cs="仿宋_GB2312"/>
          <w:sz w:val="28"/>
          <w:szCs w:val="28"/>
        </w:rPr>
      </w:pPr>
    </w:p>
    <w:p w:rsidR="00E0062D" w:rsidRPr="003C6FFF" w:rsidRDefault="00E0062D" w:rsidP="00E0062D">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E0062D" w:rsidRPr="003C6FFF" w:rsidRDefault="00E0062D" w:rsidP="00E0062D">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E0062D" w:rsidRPr="003C6FFF" w:rsidRDefault="00E0062D" w:rsidP="00E0062D">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tbl>
      <w:tblPr>
        <w:tblW w:w="5000" w:type="pct"/>
        <w:tblLook w:val="04A0" w:firstRow="1" w:lastRow="0" w:firstColumn="1" w:lastColumn="0" w:noHBand="0" w:noVBand="1"/>
      </w:tblPr>
      <w:tblGrid>
        <w:gridCol w:w="416"/>
        <w:gridCol w:w="1653"/>
        <w:gridCol w:w="1615"/>
        <w:gridCol w:w="1066"/>
        <w:gridCol w:w="360"/>
        <w:gridCol w:w="256"/>
        <w:gridCol w:w="1053"/>
        <w:gridCol w:w="816"/>
        <w:gridCol w:w="945"/>
        <w:gridCol w:w="616"/>
        <w:gridCol w:w="1216"/>
        <w:gridCol w:w="6021"/>
      </w:tblGrid>
      <w:tr w:rsidR="007660D7" w:rsidRPr="007660D7" w:rsidTr="001F65E3">
        <w:trPr>
          <w:trHeight w:val="319"/>
        </w:trPr>
        <w:tc>
          <w:tcPr>
            <w:tcW w:w="5000" w:type="pct"/>
            <w:gridSpan w:val="12"/>
            <w:tcBorders>
              <w:top w:val="nil"/>
              <w:left w:val="nil"/>
              <w:bottom w:val="nil"/>
              <w:right w:val="nil"/>
            </w:tcBorders>
            <w:shd w:val="clear" w:color="auto" w:fill="auto"/>
            <w:noWrap/>
            <w:vAlign w:val="center"/>
            <w:hideMark/>
          </w:tcPr>
          <w:p w:rsidR="007660D7" w:rsidRPr="007660D7" w:rsidRDefault="007660D7" w:rsidP="003650C7">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lastRenderedPageBreak/>
              <w:t>报价单（TGJA-WZ-2021</w:t>
            </w:r>
            <w:r w:rsidR="003650C7">
              <w:rPr>
                <w:rFonts w:ascii="仿宋_GB2312" w:eastAsia="仿宋_GB2312" w:hAnsi="宋体" w:cs="宋体" w:hint="eastAsia"/>
                <w:b/>
                <w:bCs/>
                <w:color w:val="000000"/>
                <w:kern w:val="0"/>
                <w:sz w:val="32"/>
                <w:szCs w:val="32"/>
              </w:rPr>
              <w:t>38</w:t>
            </w:r>
            <w:r w:rsidRPr="007660D7">
              <w:rPr>
                <w:rFonts w:ascii="仿宋_GB2312" w:eastAsia="仿宋_GB2312" w:hAnsi="宋体" w:cs="宋体" w:hint="eastAsia"/>
                <w:b/>
                <w:bCs/>
                <w:color w:val="000000"/>
                <w:kern w:val="0"/>
                <w:sz w:val="32"/>
                <w:szCs w:val="32"/>
              </w:rPr>
              <w:t>）</w:t>
            </w:r>
          </w:p>
        </w:tc>
      </w:tr>
      <w:tr w:rsidR="001F65E3" w:rsidRPr="007660D7" w:rsidTr="00E83482">
        <w:trPr>
          <w:trHeight w:val="319"/>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序号</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物料描述</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材质</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型号规格</w:t>
            </w:r>
          </w:p>
        </w:tc>
        <w:tc>
          <w:tcPr>
            <w:tcW w:w="192"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单位</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数量</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单价  （元）</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合价 （元）</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税率</w:t>
            </w:r>
          </w:p>
        </w:tc>
        <w:tc>
          <w:tcPr>
            <w:tcW w:w="379" w:type="pct"/>
            <w:tcBorders>
              <w:top w:val="single" w:sz="4" w:space="0" w:color="auto"/>
              <w:left w:val="nil"/>
              <w:bottom w:val="nil"/>
              <w:right w:val="single" w:sz="4" w:space="0" w:color="auto"/>
            </w:tcBorders>
            <w:shd w:val="clear" w:color="000000" w:fill="FFFFFF"/>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到货日期</w:t>
            </w:r>
          </w:p>
        </w:tc>
        <w:tc>
          <w:tcPr>
            <w:tcW w:w="1877" w:type="pct"/>
            <w:tcBorders>
              <w:top w:val="single" w:sz="4" w:space="0" w:color="auto"/>
              <w:left w:val="nil"/>
              <w:bottom w:val="nil"/>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8951CE">
              <w:rPr>
                <w:rFonts w:ascii="仿宋_GB2312" w:eastAsia="仿宋_GB2312" w:hAnsi="宋体" w:cs="宋体" w:hint="eastAsia"/>
                <w:b/>
                <w:color w:val="000000"/>
                <w:kern w:val="0"/>
                <w:sz w:val="20"/>
                <w:szCs w:val="20"/>
              </w:rPr>
              <w:t>备注（铝合金型材价格</w:t>
            </w:r>
            <w:r w:rsidR="007C0D48">
              <w:rPr>
                <w:rFonts w:ascii="仿宋_GB2312" w:eastAsia="仿宋_GB2312" w:hAnsi="宋体" w:cs="宋体" w:hint="eastAsia"/>
                <w:b/>
                <w:color w:val="000000"/>
                <w:kern w:val="0"/>
                <w:sz w:val="20"/>
                <w:szCs w:val="20"/>
              </w:rPr>
              <w:t>=</w:t>
            </w:r>
            <w:r w:rsidRPr="008951CE">
              <w:rPr>
                <w:rFonts w:ascii="仿宋_GB2312" w:eastAsia="仿宋_GB2312" w:hAnsi="宋体" w:cs="宋体" w:hint="eastAsia"/>
                <w:b/>
                <w:color w:val="000000"/>
                <w:kern w:val="0"/>
                <w:sz w:val="20"/>
                <w:szCs w:val="20"/>
              </w:rPr>
              <w:t>开标当日长江有色铝锭价+加工费</w:t>
            </w:r>
            <w:r w:rsidRPr="007660D7">
              <w:rPr>
                <w:rFonts w:ascii="仿宋_GB2312" w:eastAsia="仿宋_GB2312" w:hAnsi="宋体" w:cs="宋体" w:hint="eastAsia"/>
                <w:color w:val="000000"/>
                <w:kern w:val="0"/>
                <w:sz w:val="20"/>
                <w:szCs w:val="20"/>
              </w:rPr>
              <w:t>）</w:t>
            </w:r>
          </w:p>
        </w:tc>
      </w:tr>
      <w:tr w:rsidR="001F65E3"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6014BE">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1</w:t>
            </w:r>
          </w:p>
        </w:tc>
        <w:tc>
          <w:tcPr>
            <w:tcW w:w="516" w:type="pct"/>
            <w:tcBorders>
              <w:top w:val="nil"/>
              <w:left w:val="nil"/>
              <w:bottom w:val="single" w:sz="4" w:space="0" w:color="auto"/>
              <w:right w:val="single" w:sz="4" w:space="0" w:color="auto"/>
            </w:tcBorders>
            <w:shd w:val="clear" w:color="auto" w:fill="auto"/>
            <w:noWrap/>
            <w:vAlign w:val="center"/>
            <w:hideMark/>
          </w:tcPr>
          <w:p w:rsidR="007660D7" w:rsidRPr="00A76BE6" w:rsidRDefault="00A76BE6" w:rsidP="006014BE">
            <w:pPr>
              <w:jc w:val="center"/>
              <w:rPr>
                <w:rFonts w:ascii="宋体" w:hAnsi="宋体" w:cs="宋体"/>
                <w:color w:val="000000"/>
                <w:sz w:val="22"/>
                <w:szCs w:val="22"/>
              </w:rPr>
            </w:pPr>
            <w:r>
              <w:rPr>
                <w:rFonts w:hint="eastAsia"/>
                <w:color w:val="000000"/>
                <w:sz w:val="22"/>
                <w:szCs w:val="22"/>
              </w:rPr>
              <w:t>上固</w:t>
            </w:r>
          </w:p>
        </w:tc>
        <w:tc>
          <w:tcPr>
            <w:tcW w:w="504" w:type="pct"/>
            <w:tcBorders>
              <w:top w:val="nil"/>
              <w:left w:val="nil"/>
              <w:bottom w:val="single" w:sz="4" w:space="0" w:color="auto"/>
              <w:right w:val="single" w:sz="4" w:space="0" w:color="auto"/>
            </w:tcBorders>
            <w:shd w:val="clear" w:color="000000" w:fill="FFFFFF"/>
            <w:noWrap/>
            <w:vAlign w:val="center"/>
            <w:hideMark/>
          </w:tcPr>
          <w:p w:rsidR="00A76BE6" w:rsidRDefault="00A76BE6" w:rsidP="006014BE">
            <w:pPr>
              <w:ind w:firstLineChars="100" w:firstLine="220"/>
              <w:rPr>
                <w:rFonts w:ascii="宋体" w:hAnsi="宋体" w:cs="宋体"/>
                <w:color w:val="000000"/>
                <w:sz w:val="22"/>
                <w:szCs w:val="22"/>
              </w:rPr>
            </w:pPr>
            <w:r>
              <w:rPr>
                <w:rFonts w:hint="eastAsia"/>
                <w:color w:val="000000"/>
                <w:sz w:val="22"/>
                <w:szCs w:val="22"/>
              </w:rPr>
              <w:t>MK80110</w:t>
            </w:r>
          </w:p>
          <w:p w:rsidR="007660D7" w:rsidRPr="007660D7" w:rsidRDefault="007660D7"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A76BE6" w:rsidRDefault="00A76BE6" w:rsidP="006014BE">
            <w:pPr>
              <w:jc w:val="center"/>
              <w:rPr>
                <w:rFonts w:ascii="宋体" w:hAnsi="宋体" w:cs="宋体"/>
                <w:color w:val="000000"/>
                <w:sz w:val="22"/>
                <w:szCs w:val="22"/>
              </w:rPr>
            </w:pPr>
            <w:r>
              <w:rPr>
                <w:rFonts w:hint="eastAsia"/>
                <w:color w:val="000000"/>
                <w:sz w:val="22"/>
                <w:szCs w:val="22"/>
              </w:rPr>
              <w:t>6300mm</w:t>
            </w:r>
          </w:p>
          <w:p w:rsidR="007660D7" w:rsidRPr="007660D7" w:rsidRDefault="007660D7"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492E5F"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7C0D48" w:rsidRPr="00A76BE6" w:rsidRDefault="00A76BE6" w:rsidP="006014BE">
            <w:pPr>
              <w:jc w:val="center"/>
              <w:rPr>
                <w:rFonts w:ascii="宋体" w:hAnsi="宋体" w:cs="宋体"/>
                <w:color w:val="000000"/>
                <w:sz w:val="22"/>
                <w:szCs w:val="22"/>
              </w:rPr>
            </w:pPr>
            <w:r>
              <w:rPr>
                <w:rFonts w:hint="eastAsia"/>
                <w:color w:val="000000"/>
                <w:sz w:val="22"/>
                <w:szCs w:val="22"/>
              </w:rPr>
              <w:t>0.117835</w:t>
            </w:r>
          </w:p>
        </w:tc>
        <w:tc>
          <w:tcPr>
            <w:tcW w:w="254"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6014BE">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A76BE6"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A76BE6" w:rsidP="006014BE">
            <w:pPr>
              <w:widowControl/>
              <w:jc w:val="center"/>
              <w:rPr>
                <w:rFonts w:ascii="宋体" w:hAnsi="宋体" w:cs="宋体"/>
                <w:kern w:val="0"/>
                <w:sz w:val="20"/>
                <w:szCs w:val="20"/>
              </w:rPr>
            </w:pPr>
            <w:r>
              <w:rPr>
                <w:rFonts w:ascii="宋体" w:hAnsi="宋体" w:cs="宋体" w:hint="eastAsia"/>
                <w:kern w:val="0"/>
                <w:sz w:val="20"/>
                <w:szCs w:val="20"/>
              </w:rPr>
              <w:t>深</w:t>
            </w:r>
            <w:r w:rsidR="00492E5F"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MK80110</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5400mm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0.151502</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中柱</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MK80113</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5900mm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0.108855</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proofErr w:type="gramStart"/>
            <w:r>
              <w:rPr>
                <w:rFonts w:hint="eastAsia"/>
                <w:color w:val="000000"/>
                <w:sz w:val="22"/>
                <w:szCs w:val="22"/>
              </w:rPr>
              <w:t>固上滑</w:t>
            </w:r>
            <w:proofErr w:type="gramEnd"/>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MK80111</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0.236905</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proofErr w:type="gramStart"/>
            <w:r>
              <w:rPr>
                <w:rFonts w:hint="eastAsia"/>
                <w:color w:val="000000"/>
                <w:sz w:val="22"/>
                <w:szCs w:val="22"/>
              </w:rPr>
              <w:t>固上滑</w:t>
            </w:r>
            <w:proofErr w:type="gramEnd"/>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MK80111</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5400mm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0.246575</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下滑</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MK80102</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0.188042</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下滑</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MK80102</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5400mm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0.195718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边封</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MK80103</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0.497284</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插板</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MK80109</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0.097128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压线</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MK80116</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0.152736</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工字</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MK80114</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0.106243</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单</w:t>
            </w:r>
            <w:proofErr w:type="gramStart"/>
            <w:r>
              <w:rPr>
                <w:rFonts w:hint="eastAsia"/>
                <w:color w:val="000000"/>
                <w:sz w:val="22"/>
                <w:szCs w:val="22"/>
              </w:rPr>
              <w:t>玻</w:t>
            </w:r>
            <w:proofErr w:type="gramEnd"/>
            <w:r>
              <w:rPr>
                <w:rFonts w:hint="eastAsia"/>
                <w:color w:val="000000"/>
                <w:sz w:val="22"/>
                <w:szCs w:val="22"/>
              </w:rPr>
              <w:t>上方</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lastRenderedPageBreak/>
              <w:t>MK80104A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lastRenderedPageBreak/>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0.235776</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13</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单</w:t>
            </w:r>
            <w:proofErr w:type="gramStart"/>
            <w:r>
              <w:rPr>
                <w:rFonts w:hint="eastAsia"/>
                <w:color w:val="000000"/>
                <w:sz w:val="22"/>
                <w:szCs w:val="22"/>
              </w:rPr>
              <w:t>玻</w:t>
            </w:r>
            <w:proofErr w:type="gramEnd"/>
            <w:r>
              <w:rPr>
                <w:rFonts w:hint="eastAsia"/>
                <w:color w:val="000000"/>
                <w:sz w:val="22"/>
                <w:szCs w:val="22"/>
              </w:rPr>
              <w:t>下方</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MK80105A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0.105408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14</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单</w:t>
            </w:r>
            <w:proofErr w:type="gramStart"/>
            <w:r>
              <w:rPr>
                <w:rFonts w:hint="eastAsia"/>
                <w:color w:val="000000"/>
                <w:sz w:val="22"/>
                <w:szCs w:val="22"/>
              </w:rPr>
              <w:t>玻</w:t>
            </w:r>
            <w:proofErr w:type="gramEnd"/>
            <w:r>
              <w:rPr>
                <w:rFonts w:hint="eastAsia"/>
                <w:color w:val="000000"/>
                <w:sz w:val="22"/>
                <w:szCs w:val="22"/>
              </w:rPr>
              <w:t>大下方</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MK80106A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0.137088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勾企</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MK80107A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5800mm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0.418876</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光企</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MK80108A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5800mm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0.370852</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17</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横框</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MK5001</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6200mm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0.141236</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18</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横框</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MK5001</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5300mm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0.156244</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19</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竖框</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MK5001A</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0.160704</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双工</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MK5015</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5300mm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0.116388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工字铝</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50</w:t>
            </w:r>
            <w:r>
              <w:rPr>
                <w:rFonts w:cs="Tahoma" w:hint="eastAsia"/>
                <w:color w:val="000000"/>
                <w:sz w:val="22"/>
                <w:szCs w:val="22"/>
              </w:rPr>
              <w:t>系列</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0.158424</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5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22</w:t>
            </w:r>
          </w:p>
        </w:tc>
        <w:tc>
          <w:tcPr>
            <w:tcW w:w="516"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压线</w:t>
            </w:r>
          </w:p>
          <w:p w:rsidR="00C40E09" w:rsidRDefault="00C40E09" w:rsidP="006014BE">
            <w:pPr>
              <w:jc w:val="center"/>
              <w:rPr>
                <w:color w:val="000000"/>
                <w:sz w:val="20"/>
                <w:szCs w:val="20"/>
              </w:rPr>
            </w:pPr>
          </w:p>
        </w:tc>
        <w:tc>
          <w:tcPr>
            <w:tcW w:w="504" w:type="pct"/>
            <w:tcBorders>
              <w:top w:val="nil"/>
              <w:left w:val="nil"/>
              <w:bottom w:val="single" w:sz="4" w:space="0" w:color="auto"/>
              <w:right w:val="single" w:sz="4" w:space="0" w:color="auto"/>
            </w:tcBorders>
            <w:shd w:val="clear" w:color="000000" w:fill="FFFFFF"/>
            <w:noWrap/>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MK5006</w:t>
            </w:r>
          </w:p>
          <w:p w:rsidR="00C40E09" w:rsidRPr="007660D7" w:rsidRDefault="00C40E09" w:rsidP="006014BE">
            <w:pPr>
              <w:widowControl/>
              <w:jc w:val="center"/>
              <w:rPr>
                <w:rFonts w:ascii="宋体" w:hAnsi="宋体" w:cs="宋体"/>
                <w:kern w:val="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C40E09" w:rsidRDefault="00C40E09" w:rsidP="006014BE">
            <w:pPr>
              <w:jc w:val="center"/>
              <w:rPr>
                <w:rFonts w:ascii="Tahoma" w:hAnsi="Tahoma" w:cs="Tahoma"/>
                <w:color w:val="000000"/>
                <w:sz w:val="22"/>
                <w:szCs w:val="22"/>
              </w:rPr>
            </w:pPr>
            <w:r>
              <w:rPr>
                <w:rFonts w:ascii="Tahoma" w:hAnsi="Tahoma" w:cs="Tahoma"/>
                <w:color w:val="000000"/>
                <w:sz w:val="22"/>
                <w:szCs w:val="22"/>
              </w:rPr>
              <w:t>6000mm</w:t>
            </w:r>
          </w:p>
          <w:p w:rsidR="00C40E09" w:rsidRPr="007660D7" w:rsidRDefault="00C40E09" w:rsidP="006014BE">
            <w:pPr>
              <w:widowControl/>
              <w:jc w:val="center"/>
              <w:rPr>
                <w:rFonts w:ascii="宋体" w:hAnsi="宋体" w:cs="宋体"/>
                <w:kern w:val="0"/>
                <w:sz w:val="20"/>
                <w:szCs w:val="20"/>
              </w:rPr>
            </w:pP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Default="00C40E09" w:rsidP="006014BE">
            <w:pPr>
              <w:widowControl/>
              <w:jc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Default="00C40E09" w:rsidP="006014BE">
            <w:pPr>
              <w:jc w:val="center"/>
              <w:rPr>
                <w:rFonts w:ascii="宋体" w:hAnsi="宋体" w:cs="宋体"/>
                <w:color w:val="000000"/>
                <w:sz w:val="22"/>
                <w:szCs w:val="22"/>
              </w:rPr>
            </w:pPr>
            <w:r>
              <w:rPr>
                <w:rFonts w:hint="eastAsia"/>
                <w:color w:val="000000"/>
                <w:sz w:val="22"/>
                <w:szCs w:val="22"/>
              </w:rPr>
              <w:t>0.236988</w:t>
            </w:r>
          </w:p>
          <w:p w:rsidR="00C40E09" w:rsidRDefault="00C40E09" w:rsidP="006014BE">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color w:val="000000"/>
                <w:kern w:val="0"/>
                <w:sz w:val="20"/>
                <w:szCs w:val="20"/>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6014BE">
            <w:pPr>
              <w:widowControl/>
              <w:jc w:val="center"/>
              <w:rPr>
                <w:rFonts w:ascii="宋体" w:hAnsi="宋体" w:cs="宋体"/>
                <w:kern w:val="0"/>
                <w:sz w:val="20"/>
                <w:szCs w:val="20"/>
              </w:rPr>
            </w:pPr>
            <w:r>
              <w:rPr>
                <w:rFonts w:ascii="宋体" w:hAnsi="宋体" w:cs="宋体" w:hint="eastAsia"/>
                <w:kern w:val="0"/>
                <w:sz w:val="20"/>
                <w:szCs w:val="20"/>
              </w:rPr>
              <w:t>2021.06.18</w:t>
            </w:r>
          </w:p>
        </w:tc>
        <w:tc>
          <w:tcPr>
            <w:tcW w:w="1877" w:type="pct"/>
            <w:tcBorders>
              <w:top w:val="single" w:sz="4" w:space="0" w:color="auto"/>
              <w:left w:val="nil"/>
              <w:bottom w:val="single" w:sz="4" w:space="0" w:color="auto"/>
              <w:right w:val="single" w:sz="4" w:space="0" w:color="auto"/>
            </w:tcBorders>
            <w:shd w:val="clear" w:color="auto" w:fill="auto"/>
            <w:vAlign w:val="center"/>
            <w:hideMark/>
          </w:tcPr>
          <w:p w:rsidR="00C40E09" w:rsidRPr="00492E5F" w:rsidRDefault="00C40E09" w:rsidP="006014BE">
            <w:pPr>
              <w:widowControl/>
              <w:jc w:val="center"/>
              <w:rPr>
                <w:rFonts w:ascii="宋体" w:hAnsi="宋体" w:cs="宋体"/>
                <w:kern w:val="0"/>
                <w:sz w:val="20"/>
                <w:szCs w:val="20"/>
              </w:rPr>
            </w:pPr>
            <w:r>
              <w:rPr>
                <w:rFonts w:ascii="宋体" w:hAnsi="宋体" w:cs="宋体" w:hint="eastAsia"/>
                <w:kern w:val="0"/>
                <w:sz w:val="20"/>
                <w:szCs w:val="20"/>
              </w:rPr>
              <w:t>深</w:t>
            </w:r>
            <w:r w:rsidRPr="00492E5F">
              <w:rPr>
                <w:rFonts w:ascii="宋体" w:hAnsi="宋体" w:cs="宋体" w:hint="eastAsia"/>
                <w:kern w:val="0"/>
                <w:sz w:val="20"/>
                <w:szCs w:val="20"/>
              </w:rPr>
              <w:t>灰色，</w:t>
            </w:r>
            <w:r>
              <w:rPr>
                <w:rFonts w:ascii="宋体" w:hAnsi="宋体" w:cs="宋体" w:hint="eastAsia"/>
                <w:kern w:val="0"/>
                <w:sz w:val="20"/>
                <w:szCs w:val="20"/>
              </w:rPr>
              <w:t>黄山格罗电器-A3#A4#厂房，品牌：明坤，</w:t>
            </w:r>
            <w:proofErr w:type="gramStart"/>
            <w:r>
              <w:rPr>
                <w:rFonts w:ascii="宋体" w:hAnsi="宋体" w:cs="宋体" w:hint="eastAsia"/>
                <w:kern w:val="0"/>
                <w:sz w:val="20"/>
                <w:szCs w:val="20"/>
              </w:rPr>
              <w:t>送至色建钢</w:t>
            </w:r>
            <w:proofErr w:type="gramEnd"/>
            <w:r>
              <w:rPr>
                <w:rFonts w:ascii="宋体" w:hAnsi="宋体" w:cs="宋体" w:hint="eastAsia"/>
                <w:kern w:val="0"/>
                <w:sz w:val="20"/>
                <w:szCs w:val="20"/>
              </w:rPr>
              <w:t>构</w:t>
            </w:r>
          </w:p>
        </w:tc>
      </w:tr>
      <w:tr w:rsidR="00C40E09" w:rsidRPr="007660D7" w:rsidTr="00E83482">
        <w:trPr>
          <w:trHeight w:val="614"/>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C40E09" w:rsidRPr="007660D7" w:rsidRDefault="00C40E09"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 xml:space="preserve">　</w:t>
            </w:r>
          </w:p>
        </w:tc>
        <w:tc>
          <w:tcPr>
            <w:tcW w:w="1020" w:type="pct"/>
            <w:gridSpan w:val="2"/>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合计（总价）</w:t>
            </w:r>
          </w:p>
        </w:tc>
        <w:tc>
          <w:tcPr>
            <w:tcW w:w="33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rsidR="00C40E09" w:rsidRPr="007660D7" w:rsidRDefault="006014BE" w:rsidP="006B2FA8">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r w:rsidR="006B2FA8">
              <w:rPr>
                <w:rFonts w:ascii="宋体" w:hAnsi="宋体" w:cs="宋体" w:hint="eastAsia"/>
                <w:color w:val="000000"/>
                <w:kern w:val="0"/>
                <w:sz w:val="22"/>
                <w:szCs w:val="22"/>
              </w:rPr>
              <w:t>3368</w:t>
            </w:r>
            <w:r w:rsidR="00C40E09" w:rsidRPr="007660D7">
              <w:rPr>
                <w:rFonts w:ascii="宋体" w:hAnsi="宋体" w:cs="宋体" w:hint="eastAsia"/>
                <w:color w:val="000000"/>
                <w:kern w:val="0"/>
                <w:sz w:val="22"/>
                <w:szCs w:val="22"/>
              </w:rPr>
              <w:t xml:space="preserve">　</w:t>
            </w:r>
          </w:p>
        </w:tc>
        <w:tc>
          <w:tcPr>
            <w:tcW w:w="25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0</w:t>
            </w:r>
          </w:p>
        </w:tc>
        <w:tc>
          <w:tcPr>
            <w:tcW w:w="192"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 xml:space="preserve">　</w:t>
            </w:r>
          </w:p>
        </w:tc>
        <w:tc>
          <w:tcPr>
            <w:tcW w:w="1877" w:type="pct"/>
            <w:tcBorders>
              <w:top w:val="single" w:sz="4" w:space="0" w:color="auto"/>
              <w:left w:val="nil"/>
              <w:bottom w:val="nil"/>
              <w:right w:val="single" w:sz="4" w:space="0" w:color="auto"/>
            </w:tcBorders>
            <w:shd w:val="clear" w:color="auto" w:fill="auto"/>
            <w:vAlign w:val="center"/>
            <w:hideMark/>
          </w:tcPr>
          <w:p w:rsidR="00C40E09" w:rsidRPr="007660D7" w:rsidRDefault="00C40E09" w:rsidP="007660D7">
            <w:pPr>
              <w:widowControl/>
              <w:jc w:val="center"/>
              <w:rPr>
                <w:rFonts w:ascii="仿宋_GB2312" w:eastAsia="仿宋_GB2312" w:hAnsi="宋体" w:cs="宋体"/>
                <w:b/>
                <w:bCs/>
                <w:color w:val="FF0000"/>
                <w:kern w:val="0"/>
                <w:sz w:val="24"/>
              </w:rPr>
            </w:pPr>
            <w:r w:rsidRPr="007660D7">
              <w:rPr>
                <w:rFonts w:ascii="仿宋_GB2312" w:eastAsia="仿宋_GB2312" w:hAnsi="宋体" w:cs="宋体" w:hint="eastAsia"/>
                <w:b/>
                <w:bCs/>
                <w:color w:val="FF0000"/>
                <w:kern w:val="0"/>
                <w:sz w:val="24"/>
              </w:rPr>
              <w:t>密封报价装订信封，信封上注明公司名称及报价单单号及包号，快递到指定地点：铜陵有色金属集团铜</w:t>
            </w:r>
            <w:proofErr w:type="gramStart"/>
            <w:r w:rsidRPr="007660D7">
              <w:rPr>
                <w:rFonts w:ascii="仿宋_GB2312" w:eastAsia="仿宋_GB2312" w:hAnsi="宋体" w:cs="宋体" w:hint="eastAsia"/>
                <w:b/>
                <w:bCs/>
                <w:color w:val="FF0000"/>
                <w:kern w:val="0"/>
                <w:sz w:val="24"/>
              </w:rPr>
              <w:t>冠建筑</w:t>
            </w:r>
            <w:proofErr w:type="gramEnd"/>
            <w:r w:rsidRPr="007660D7">
              <w:rPr>
                <w:rFonts w:ascii="仿宋_GB2312" w:eastAsia="仿宋_GB2312" w:hAnsi="宋体" w:cs="宋体" w:hint="eastAsia"/>
                <w:b/>
                <w:bCs/>
                <w:color w:val="FF0000"/>
                <w:kern w:val="0"/>
                <w:sz w:val="24"/>
              </w:rPr>
              <w:t>安装股份有限公司经营部黄</w:t>
            </w:r>
            <w:r w:rsidRPr="007660D7">
              <w:rPr>
                <w:rFonts w:ascii="宋体" w:hAnsi="宋体" w:cs="宋体" w:hint="eastAsia"/>
                <w:b/>
                <w:bCs/>
                <w:color w:val="FF0000"/>
                <w:kern w:val="0"/>
                <w:sz w:val="24"/>
              </w:rPr>
              <w:t>赟</w:t>
            </w:r>
            <w:r w:rsidRPr="007660D7">
              <w:rPr>
                <w:rFonts w:ascii="仿宋_GB2312" w:eastAsia="仿宋_GB2312" w:hAnsi="仿宋_GB2312" w:cs="仿宋_GB2312" w:hint="eastAsia"/>
                <w:b/>
                <w:bCs/>
                <w:color w:val="FF0000"/>
                <w:kern w:val="0"/>
                <w:sz w:val="24"/>
              </w:rPr>
              <w:t>收（长江西路</w:t>
            </w:r>
            <w:r w:rsidRPr="007660D7">
              <w:rPr>
                <w:rFonts w:ascii="仿宋_GB2312" w:eastAsia="仿宋_GB2312" w:hAnsi="宋体" w:cs="宋体" w:hint="eastAsia"/>
                <w:b/>
                <w:bCs/>
                <w:color w:val="FF0000"/>
                <w:kern w:val="0"/>
                <w:sz w:val="24"/>
              </w:rPr>
              <w:t>2571号主楼三楼）</w:t>
            </w:r>
          </w:p>
        </w:tc>
      </w:tr>
      <w:tr w:rsidR="00C40E09" w:rsidRPr="007660D7" w:rsidTr="001F65E3">
        <w:trPr>
          <w:trHeight w:val="97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C40E09" w:rsidRPr="007660D7" w:rsidRDefault="00C40E09" w:rsidP="00A76BE6">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lastRenderedPageBreak/>
              <w:t>说明</w:t>
            </w:r>
            <w:r w:rsidRPr="007660D7">
              <w:rPr>
                <w:rFonts w:ascii="仿宋_GB2312" w:eastAsia="仿宋_GB2312" w:hAnsi="宋体" w:cs="宋体" w:hint="eastAsia"/>
                <w:color w:val="000000"/>
                <w:kern w:val="0"/>
                <w:sz w:val="24"/>
              </w:rPr>
              <w:br/>
              <w:t>1.材料符合GB/T8478-2008要求，提供质量保证书，质量保证书随货同行，如未到视同未到货。                                                                                  2.运费供方承担，</w:t>
            </w:r>
            <w:r>
              <w:rPr>
                <w:rFonts w:ascii="仿宋_GB2312" w:eastAsia="仿宋_GB2312" w:hAnsi="宋体" w:cs="宋体" w:hint="eastAsia"/>
                <w:color w:val="000000"/>
                <w:kern w:val="0"/>
                <w:sz w:val="24"/>
              </w:rPr>
              <w:t>8</w:t>
            </w:r>
            <w:r w:rsidRPr="007660D7">
              <w:rPr>
                <w:rFonts w:ascii="仿宋_GB2312" w:eastAsia="仿宋_GB2312" w:hAnsi="宋体" w:cs="宋体" w:hint="eastAsia"/>
                <w:color w:val="000000"/>
                <w:kern w:val="0"/>
                <w:sz w:val="24"/>
              </w:rPr>
              <w:t>日内发货完毕；严格按需方要求时间供货 ，若不能按时</w:t>
            </w:r>
            <w:proofErr w:type="gramStart"/>
            <w:r w:rsidRPr="007660D7">
              <w:rPr>
                <w:rFonts w:ascii="仿宋_GB2312" w:eastAsia="仿宋_GB2312" w:hAnsi="宋体" w:cs="宋体" w:hint="eastAsia"/>
                <w:color w:val="000000"/>
                <w:kern w:val="0"/>
                <w:sz w:val="24"/>
              </w:rPr>
              <w:t>供货按晚一天</w:t>
            </w:r>
            <w:proofErr w:type="gramEnd"/>
            <w:r w:rsidRPr="007660D7">
              <w:rPr>
                <w:rFonts w:ascii="仿宋_GB2312" w:eastAsia="仿宋_GB2312" w:hAnsi="宋体" w:cs="宋体" w:hint="eastAsia"/>
                <w:color w:val="000000"/>
                <w:kern w:val="0"/>
                <w:sz w:val="24"/>
              </w:rPr>
              <w:t>1000元进行罚款。                                                                                                                3.按国标验收，如发现质量问题，提货后十日内提出，供方3天内无条件换货往返费用供方承担                                                                              4.合同签订后，货到验收合格后开具相同金额增值税专用发票及收据，</w:t>
            </w:r>
            <w:r>
              <w:rPr>
                <w:rFonts w:ascii="仿宋_GB2312" w:eastAsia="仿宋_GB2312" w:hAnsi="宋体" w:cs="宋体" w:hint="eastAsia"/>
                <w:color w:val="000000"/>
                <w:kern w:val="0"/>
                <w:sz w:val="24"/>
              </w:rPr>
              <w:t>2</w:t>
            </w:r>
            <w:r w:rsidRPr="007660D7">
              <w:rPr>
                <w:rFonts w:ascii="仿宋_GB2312" w:eastAsia="仿宋_GB2312" w:hAnsi="宋体" w:cs="宋体" w:hint="eastAsia"/>
                <w:color w:val="000000"/>
                <w:kern w:val="0"/>
                <w:sz w:val="24"/>
              </w:rPr>
              <w:t>个月内付清全款。                                                                                   5.本合同在履行过程中发生争议，由双方当事人协商解决；也可由需方当地工商行政管理部门调解；如调解不成也可向需方当地人民法院进行起诉。</w:t>
            </w:r>
          </w:p>
        </w:tc>
      </w:tr>
      <w:tr w:rsidR="00C40E09" w:rsidRPr="007660D7" w:rsidTr="00E83482">
        <w:trPr>
          <w:trHeight w:val="245"/>
        </w:trPr>
        <w:tc>
          <w:tcPr>
            <w:tcW w:w="159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投标人单位（公章）</w:t>
            </w:r>
          </w:p>
        </w:tc>
        <w:tc>
          <w:tcPr>
            <w:tcW w:w="95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40E09" w:rsidRPr="007660D7" w:rsidRDefault="00C40E09"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法定代表人或授权代理人</w:t>
            </w:r>
          </w:p>
        </w:tc>
        <w:tc>
          <w:tcPr>
            <w:tcW w:w="2449"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r>
      <w:tr w:rsidR="00C40E09" w:rsidRPr="007660D7" w:rsidTr="00E83482">
        <w:trPr>
          <w:trHeight w:val="229"/>
        </w:trPr>
        <w:tc>
          <w:tcPr>
            <w:tcW w:w="1594" w:type="pct"/>
            <w:gridSpan w:val="5"/>
            <w:vMerge/>
            <w:tcBorders>
              <w:top w:val="single" w:sz="4" w:space="0" w:color="auto"/>
              <w:left w:val="single" w:sz="4" w:space="0" w:color="auto"/>
              <w:bottom w:val="single" w:sz="4" w:space="0" w:color="auto"/>
              <w:right w:val="single" w:sz="4" w:space="0" w:color="auto"/>
            </w:tcBorders>
            <w:vAlign w:val="center"/>
            <w:hideMark/>
          </w:tcPr>
          <w:p w:rsidR="00C40E09" w:rsidRPr="007660D7" w:rsidRDefault="00C40E09" w:rsidP="007660D7">
            <w:pPr>
              <w:widowControl/>
              <w:jc w:val="left"/>
              <w:rPr>
                <w:rFonts w:ascii="仿宋_GB2312" w:eastAsia="仿宋_GB2312" w:hAnsi="宋体" w:cs="宋体"/>
                <w:color w:val="000000"/>
                <w:kern w:val="0"/>
                <w:sz w:val="24"/>
              </w:rPr>
            </w:pPr>
          </w:p>
        </w:tc>
        <w:tc>
          <w:tcPr>
            <w:tcW w:w="95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联系方式</w:t>
            </w:r>
          </w:p>
        </w:tc>
        <w:tc>
          <w:tcPr>
            <w:tcW w:w="2449"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电话：</w:t>
            </w:r>
          </w:p>
        </w:tc>
      </w:tr>
      <w:tr w:rsidR="00C40E09" w:rsidRPr="007660D7" w:rsidTr="00E83482">
        <w:trPr>
          <w:trHeight w:val="273"/>
        </w:trPr>
        <w:tc>
          <w:tcPr>
            <w:tcW w:w="1594" w:type="pct"/>
            <w:gridSpan w:val="5"/>
            <w:vMerge/>
            <w:tcBorders>
              <w:top w:val="single" w:sz="4" w:space="0" w:color="auto"/>
              <w:left w:val="single" w:sz="4" w:space="0" w:color="auto"/>
              <w:bottom w:val="single" w:sz="4" w:space="0" w:color="auto"/>
              <w:right w:val="single" w:sz="4" w:space="0" w:color="auto"/>
            </w:tcBorders>
            <w:vAlign w:val="center"/>
            <w:hideMark/>
          </w:tcPr>
          <w:p w:rsidR="00C40E09" w:rsidRPr="007660D7" w:rsidRDefault="00C40E09" w:rsidP="007660D7">
            <w:pPr>
              <w:widowControl/>
              <w:jc w:val="left"/>
              <w:rPr>
                <w:rFonts w:ascii="仿宋_GB2312" w:eastAsia="仿宋_GB2312" w:hAnsi="宋体" w:cs="宋体"/>
                <w:color w:val="000000"/>
                <w:kern w:val="0"/>
                <w:sz w:val="24"/>
              </w:rPr>
            </w:pPr>
          </w:p>
        </w:tc>
        <w:tc>
          <w:tcPr>
            <w:tcW w:w="957" w:type="pct"/>
            <w:gridSpan w:val="4"/>
            <w:vMerge/>
            <w:tcBorders>
              <w:top w:val="single" w:sz="4" w:space="0" w:color="auto"/>
              <w:left w:val="single" w:sz="4" w:space="0" w:color="auto"/>
              <w:bottom w:val="single" w:sz="4" w:space="0" w:color="auto"/>
              <w:right w:val="single" w:sz="4" w:space="0" w:color="auto"/>
            </w:tcBorders>
            <w:vAlign w:val="center"/>
            <w:hideMark/>
          </w:tcPr>
          <w:p w:rsidR="00C40E09" w:rsidRPr="007660D7" w:rsidRDefault="00C40E09" w:rsidP="007660D7">
            <w:pPr>
              <w:widowControl/>
              <w:jc w:val="left"/>
              <w:rPr>
                <w:rFonts w:ascii="仿宋_GB2312" w:eastAsia="仿宋_GB2312" w:hAnsi="宋体" w:cs="宋体"/>
                <w:color w:val="000000"/>
                <w:kern w:val="0"/>
                <w:sz w:val="24"/>
              </w:rPr>
            </w:pPr>
          </w:p>
        </w:tc>
        <w:tc>
          <w:tcPr>
            <w:tcW w:w="2449" w:type="pct"/>
            <w:gridSpan w:val="3"/>
            <w:tcBorders>
              <w:top w:val="single" w:sz="4" w:space="0" w:color="auto"/>
              <w:left w:val="nil"/>
              <w:bottom w:val="single" w:sz="4" w:space="0" w:color="auto"/>
              <w:right w:val="single" w:sz="4" w:space="0" w:color="auto"/>
            </w:tcBorders>
            <w:shd w:val="clear" w:color="auto" w:fill="auto"/>
            <w:noWrap/>
            <w:vAlign w:val="center"/>
            <w:hideMark/>
          </w:tcPr>
          <w:p w:rsidR="00C40E09" w:rsidRPr="007660D7" w:rsidRDefault="00C40E09"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邮箱：</w:t>
            </w:r>
          </w:p>
        </w:tc>
      </w:tr>
    </w:tbl>
    <w:p w:rsidR="00DA6364" w:rsidRDefault="00DA6364" w:rsidP="00EA4745">
      <w:pPr>
        <w:spacing w:line="600" w:lineRule="exact"/>
        <w:rPr>
          <w:rFonts w:ascii="仿宋" w:eastAsia="仿宋" w:hAnsi="仿宋" w:cs="仿宋_GB2312"/>
          <w:sz w:val="28"/>
          <w:szCs w:val="28"/>
          <w:u w:val="single"/>
        </w:rPr>
      </w:pPr>
      <w:bookmarkStart w:id="0" w:name="_GoBack"/>
      <w:bookmarkEnd w:id="0"/>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41" w:rsidRDefault="00080D41">
      <w:r>
        <w:separator/>
      </w:r>
    </w:p>
  </w:endnote>
  <w:endnote w:type="continuationSeparator" w:id="0">
    <w:p w:rsidR="00080D41" w:rsidRDefault="000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B07F84">
    <w:pPr>
      <w:pStyle w:val="ae"/>
      <w:framePr w:wrap="around" w:vAnchor="text" w:hAnchor="margin" w:xAlign="right" w:y="1"/>
      <w:rPr>
        <w:rStyle w:val="af8"/>
      </w:rPr>
    </w:pPr>
    <w:r>
      <w:fldChar w:fldCharType="begin"/>
    </w:r>
    <w:r w:rsidR="00E84A1A">
      <w:rPr>
        <w:rStyle w:val="af8"/>
      </w:rPr>
      <w:instrText xml:space="preserve">PAGE  </w:instrText>
    </w:r>
    <w:r>
      <w:fldChar w:fldCharType="end"/>
    </w:r>
  </w:p>
  <w:p w:rsidR="00E84A1A" w:rsidRDefault="00E84A1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pPr>
      <w:pStyle w:val="ae"/>
      <w:jc w:val="center"/>
    </w:pPr>
  </w:p>
  <w:p w:rsidR="00E84A1A" w:rsidRDefault="00E84A1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41" w:rsidRDefault="00080D41">
      <w:r>
        <w:separator/>
      </w:r>
    </w:p>
  </w:footnote>
  <w:footnote w:type="continuationSeparator" w:id="0">
    <w:p w:rsidR="00080D41" w:rsidRDefault="0008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1A" w:rsidRDefault="00E84A1A">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E84A1A" w:rsidRDefault="00E84A1A">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0D41"/>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EEC"/>
    <w:rsid w:val="00360F65"/>
    <w:rsid w:val="00361A46"/>
    <w:rsid w:val="00362C90"/>
    <w:rsid w:val="003650C7"/>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58"/>
    <w:rsid w:val="00397CA2"/>
    <w:rsid w:val="003A1BB2"/>
    <w:rsid w:val="003A496E"/>
    <w:rsid w:val="003A4F0A"/>
    <w:rsid w:val="003A76E1"/>
    <w:rsid w:val="003A7D64"/>
    <w:rsid w:val="003A7F72"/>
    <w:rsid w:val="003B2CF4"/>
    <w:rsid w:val="003B318E"/>
    <w:rsid w:val="003B4096"/>
    <w:rsid w:val="003B5893"/>
    <w:rsid w:val="003B5AD4"/>
    <w:rsid w:val="003B75F8"/>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BC0"/>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52F"/>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0F72"/>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3482"/>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17127402">
      <w:bodyDiv w:val="1"/>
      <w:marLeft w:val="0"/>
      <w:marRight w:val="0"/>
      <w:marTop w:val="0"/>
      <w:marBottom w:val="0"/>
      <w:divBdr>
        <w:top w:val="none" w:sz="0" w:space="0" w:color="auto"/>
        <w:left w:val="none" w:sz="0" w:space="0" w:color="auto"/>
        <w:bottom w:val="none" w:sz="0" w:space="0" w:color="auto"/>
        <w:right w:val="none" w:sz="0" w:space="0" w:color="auto"/>
      </w:divBdr>
    </w:div>
    <w:div w:id="37973978">
      <w:bodyDiv w:val="1"/>
      <w:marLeft w:val="0"/>
      <w:marRight w:val="0"/>
      <w:marTop w:val="0"/>
      <w:marBottom w:val="0"/>
      <w:divBdr>
        <w:top w:val="none" w:sz="0" w:space="0" w:color="auto"/>
        <w:left w:val="none" w:sz="0" w:space="0" w:color="auto"/>
        <w:bottom w:val="none" w:sz="0" w:space="0" w:color="auto"/>
        <w:right w:val="none" w:sz="0" w:space="0" w:color="auto"/>
      </w:divBdr>
    </w:div>
    <w:div w:id="52393400">
      <w:bodyDiv w:val="1"/>
      <w:marLeft w:val="0"/>
      <w:marRight w:val="0"/>
      <w:marTop w:val="0"/>
      <w:marBottom w:val="0"/>
      <w:divBdr>
        <w:top w:val="none" w:sz="0" w:space="0" w:color="auto"/>
        <w:left w:val="none" w:sz="0" w:space="0" w:color="auto"/>
        <w:bottom w:val="none" w:sz="0" w:space="0" w:color="auto"/>
        <w:right w:val="none" w:sz="0" w:space="0" w:color="auto"/>
      </w:divBdr>
    </w:div>
    <w:div w:id="55981563">
      <w:bodyDiv w:val="1"/>
      <w:marLeft w:val="0"/>
      <w:marRight w:val="0"/>
      <w:marTop w:val="0"/>
      <w:marBottom w:val="0"/>
      <w:divBdr>
        <w:top w:val="none" w:sz="0" w:space="0" w:color="auto"/>
        <w:left w:val="none" w:sz="0" w:space="0" w:color="auto"/>
        <w:bottom w:val="none" w:sz="0" w:space="0" w:color="auto"/>
        <w:right w:val="none" w:sz="0" w:space="0" w:color="auto"/>
      </w:divBdr>
    </w:div>
    <w:div w:id="58527752">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89981399">
      <w:bodyDiv w:val="1"/>
      <w:marLeft w:val="0"/>
      <w:marRight w:val="0"/>
      <w:marTop w:val="0"/>
      <w:marBottom w:val="0"/>
      <w:divBdr>
        <w:top w:val="none" w:sz="0" w:space="0" w:color="auto"/>
        <w:left w:val="none" w:sz="0" w:space="0" w:color="auto"/>
        <w:bottom w:val="none" w:sz="0" w:space="0" w:color="auto"/>
        <w:right w:val="none" w:sz="0" w:space="0" w:color="auto"/>
      </w:divBdr>
    </w:div>
    <w:div w:id="107702629">
      <w:bodyDiv w:val="1"/>
      <w:marLeft w:val="0"/>
      <w:marRight w:val="0"/>
      <w:marTop w:val="0"/>
      <w:marBottom w:val="0"/>
      <w:divBdr>
        <w:top w:val="none" w:sz="0" w:space="0" w:color="auto"/>
        <w:left w:val="none" w:sz="0" w:space="0" w:color="auto"/>
        <w:bottom w:val="none" w:sz="0" w:space="0" w:color="auto"/>
        <w:right w:val="none" w:sz="0" w:space="0" w:color="auto"/>
      </w:divBdr>
    </w:div>
    <w:div w:id="129903388">
      <w:bodyDiv w:val="1"/>
      <w:marLeft w:val="0"/>
      <w:marRight w:val="0"/>
      <w:marTop w:val="0"/>
      <w:marBottom w:val="0"/>
      <w:divBdr>
        <w:top w:val="none" w:sz="0" w:space="0" w:color="auto"/>
        <w:left w:val="none" w:sz="0" w:space="0" w:color="auto"/>
        <w:bottom w:val="none" w:sz="0" w:space="0" w:color="auto"/>
        <w:right w:val="none" w:sz="0" w:space="0" w:color="auto"/>
      </w:divBdr>
    </w:div>
    <w:div w:id="165173482">
      <w:bodyDiv w:val="1"/>
      <w:marLeft w:val="0"/>
      <w:marRight w:val="0"/>
      <w:marTop w:val="0"/>
      <w:marBottom w:val="0"/>
      <w:divBdr>
        <w:top w:val="none" w:sz="0" w:space="0" w:color="auto"/>
        <w:left w:val="none" w:sz="0" w:space="0" w:color="auto"/>
        <w:bottom w:val="none" w:sz="0" w:space="0" w:color="auto"/>
        <w:right w:val="none" w:sz="0" w:space="0" w:color="auto"/>
      </w:divBdr>
    </w:div>
    <w:div w:id="192815438">
      <w:bodyDiv w:val="1"/>
      <w:marLeft w:val="0"/>
      <w:marRight w:val="0"/>
      <w:marTop w:val="0"/>
      <w:marBottom w:val="0"/>
      <w:divBdr>
        <w:top w:val="none" w:sz="0" w:space="0" w:color="auto"/>
        <w:left w:val="none" w:sz="0" w:space="0" w:color="auto"/>
        <w:bottom w:val="none" w:sz="0" w:space="0" w:color="auto"/>
        <w:right w:val="none" w:sz="0" w:space="0" w:color="auto"/>
      </w:divBdr>
    </w:div>
    <w:div w:id="224490154">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287472396">
      <w:bodyDiv w:val="1"/>
      <w:marLeft w:val="0"/>
      <w:marRight w:val="0"/>
      <w:marTop w:val="0"/>
      <w:marBottom w:val="0"/>
      <w:divBdr>
        <w:top w:val="none" w:sz="0" w:space="0" w:color="auto"/>
        <w:left w:val="none" w:sz="0" w:space="0" w:color="auto"/>
        <w:bottom w:val="none" w:sz="0" w:space="0" w:color="auto"/>
        <w:right w:val="none" w:sz="0" w:space="0" w:color="auto"/>
      </w:divBdr>
    </w:div>
    <w:div w:id="312222484">
      <w:bodyDiv w:val="1"/>
      <w:marLeft w:val="0"/>
      <w:marRight w:val="0"/>
      <w:marTop w:val="0"/>
      <w:marBottom w:val="0"/>
      <w:divBdr>
        <w:top w:val="none" w:sz="0" w:space="0" w:color="auto"/>
        <w:left w:val="none" w:sz="0" w:space="0" w:color="auto"/>
        <w:bottom w:val="none" w:sz="0" w:space="0" w:color="auto"/>
        <w:right w:val="none" w:sz="0" w:space="0" w:color="auto"/>
      </w:divBdr>
    </w:div>
    <w:div w:id="317421637">
      <w:bodyDiv w:val="1"/>
      <w:marLeft w:val="0"/>
      <w:marRight w:val="0"/>
      <w:marTop w:val="0"/>
      <w:marBottom w:val="0"/>
      <w:divBdr>
        <w:top w:val="none" w:sz="0" w:space="0" w:color="auto"/>
        <w:left w:val="none" w:sz="0" w:space="0" w:color="auto"/>
        <w:bottom w:val="none" w:sz="0" w:space="0" w:color="auto"/>
        <w:right w:val="none" w:sz="0" w:space="0" w:color="auto"/>
      </w:divBdr>
    </w:div>
    <w:div w:id="331377145">
      <w:bodyDiv w:val="1"/>
      <w:marLeft w:val="0"/>
      <w:marRight w:val="0"/>
      <w:marTop w:val="0"/>
      <w:marBottom w:val="0"/>
      <w:divBdr>
        <w:top w:val="none" w:sz="0" w:space="0" w:color="auto"/>
        <w:left w:val="none" w:sz="0" w:space="0" w:color="auto"/>
        <w:bottom w:val="none" w:sz="0" w:space="0" w:color="auto"/>
        <w:right w:val="none" w:sz="0" w:space="0" w:color="auto"/>
      </w:divBdr>
    </w:div>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365300911">
      <w:bodyDiv w:val="1"/>
      <w:marLeft w:val="0"/>
      <w:marRight w:val="0"/>
      <w:marTop w:val="0"/>
      <w:marBottom w:val="0"/>
      <w:divBdr>
        <w:top w:val="none" w:sz="0" w:space="0" w:color="auto"/>
        <w:left w:val="none" w:sz="0" w:space="0" w:color="auto"/>
        <w:bottom w:val="none" w:sz="0" w:space="0" w:color="auto"/>
        <w:right w:val="none" w:sz="0" w:space="0" w:color="auto"/>
      </w:divBdr>
    </w:div>
    <w:div w:id="377632137">
      <w:bodyDiv w:val="1"/>
      <w:marLeft w:val="0"/>
      <w:marRight w:val="0"/>
      <w:marTop w:val="0"/>
      <w:marBottom w:val="0"/>
      <w:divBdr>
        <w:top w:val="none" w:sz="0" w:space="0" w:color="auto"/>
        <w:left w:val="none" w:sz="0" w:space="0" w:color="auto"/>
        <w:bottom w:val="none" w:sz="0" w:space="0" w:color="auto"/>
        <w:right w:val="none" w:sz="0" w:space="0" w:color="auto"/>
      </w:divBdr>
    </w:div>
    <w:div w:id="415054563">
      <w:bodyDiv w:val="1"/>
      <w:marLeft w:val="0"/>
      <w:marRight w:val="0"/>
      <w:marTop w:val="0"/>
      <w:marBottom w:val="0"/>
      <w:divBdr>
        <w:top w:val="none" w:sz="0" w:space="0" w:color="auto"/>
        <w:left w:val="none" w:sz="0" w:space="0" w:color="auto"/>
        <w:bottom w:val="none" w:sz="0" w:space="0" w:color="auto"/>
        <w:right w:val="none" w:sz="0" w:space="0" w:color="auto"/>
      </w:divBdr>
    </w:div>
    <w:div w:id="417799385">
      <w:bodyDiv w:val="1"/>
      <w:marLeft w:val="0"/>
      <w:marRight w:val="0"/>
      <w:marTop w:val="0"/>
      <w:marBottom w:val="0"/>
      <w:divBdr>
        <w:top w:val="none" w:sz="0" w:space="0" w:color="auto"/>
        <w:left w:val="none" w:sz="0" w:space="0" w:color="auto"/>
        <w:bottom w:val="none" w:sz="0" w:space="0" w:color="auto"/>
        <w:right w:val="none" w:sz="0" w:space="0" w:color="auto"/>
      </w:divBdr>
    </w:div>
    <w:div w:id="463424609">
      <w:bodyDiv w:val="1"/>
      <w:marLeft w:val="0"/>
      <w:marRight w:val="0"/>
      <w:marTop w:val="0"/>
      <w:marBottom w:val="0"/>
      <w:divBdr>
        <w:top w:val="none" w:sz="0" w:space="0" w:color="auto"/>
        <w:left w:val="none" w:sz="0" w:space="0" w:color="auto"/>
        <w:bottom w:val="none" w:sz="0" w:space="0" w:color="auto"/>
        <w:right w:val="none" w:sz="0" w:space="0" w:color="auto"/>
      </w:divBdr>
    </w:div>
    <w:div w:id="509178920">
      <w:bodyDiv w:val="1"/>
      <w:marLeft w:val="0"/>
      <w:marRight w:val="0"/>
      <w:marTop w:val="0"/>
      <w:marBottom w:val="0"/>
      <w:divBdr>
        <w:top w:val="none" w:sz="0" w:space="0" w:color="auto"/>
        <w:left w:val="none" w:sz="0" w:space="0" w:color="auto"/>
        <w:bottom w:val="none" w:sz="0" w:space="0" w:color="auto"/>
        <w:right w:val="none" w:sz="0" w:space="0" w:color="auto"/>
      </w:divBdr>
    </w:div>
    <w:div w:id="521090352">
      <w:bodyDiv w:val="1"/>
      <w:marLeft w:val="0"/>
      <w:marRight w:val="0"/>
      <w:marTop w:val="0"/>
      <w:marBottom w:val="0"/>
      <w:divBdr>
        <w:top w:val="none" w:sz="0" w:space="0" w:color="auto"/>
        <w:left w:val="none" w:sz="0" w:space="0" w:color="auto"/>
        <w:bottom w:val="none" w:sz="0" w:space="0" w:color="auto"/>
        <w:right w:val="none" w:sz="0" w:space="0" w:color="auto"/>
      </w:divBdr>
    </w:div>
    <w:div w:id="533036604">
      <w:bodyDiv w:val="1"/>
      <w:marLeft w:val="0"/>
      <w:marRight w:val="0"/>
      <w:marTop w:val="0"/>
      <w:marBottom w:val="0"/>
      <w:divBdr>
        <w:top w:val="none" w:sz="0" w:space="0" w:color="auto"/>
        <w:left w:val="none" w:sz="0" w:space="0" w:color="auto"/>
        <w:bottom w:val="none" w:sz="0" w:space="0" w:color="auto"/>
        <w:right w:val="none" w:sz="0" w:space="0" w:color="auto"/>
      </w:divBdr>
    </w:div>
    <w:div w:id="563420019">
      <w:bodyDiv w:val="1"/>
      <w:marLeft w:val="0"/>
      <w:marRight w:val="0"/>
      <w:marTop w:val="0"/>
      <w:marBottom w:val="0"/>
      <w:divBdr>
        <w:top w:val="none" w:sz="0" w:space="0" w:color="auto"/>
        <w:left w:val="none" w:sz="0" w:space="0" w:color="auto"/>
        <w:bottom w:val="none" w:sz="0" w:space="0" w:color="auto"/>
        <w:right w:val="none" w:sz="0" w:space="0" w:color="auto"/>
      </w:divBdr>
    </w:div>
    <w:div w:id="570693937">
      <w:bodyDiv w:val="1"/>
      <w:marLeft w:val="0"/>
      <w:marRight w:val="0"/>
      <w:marTop w:val="0"/>
      <w:marBottom w:val="0"/>
      <w:divBdr>
        <w:top w:val="none" w:sz="0" w:space="0" w:color="auto"/>
        <w:left w:val="none" w:sz="0" w:space="0" w:color="auto"/>
        <w:bottom w:val="none" w:sz="0" w:space="0" w:color="auto"/>
        <w:right w:val="none" w:sz="0" w:space="0" w:color="auto"/>
      </w:divBdr>
    </w:div>
    <w:div w:id="581642568">
      <w:bodyDiv w:val="1"/>
      <w:marLeft w:val="0"/>
      <w:marRight w:val="0"/>
      <w:marTop w:val="0"/>
      <w:marBottom w:val="0"/>
      <w:divBdr>
        <w:top w:val="none" w:sz="0" w:space="0" w:color="auto"/>
        <w:left w:val="none" w:sz="0" w:space="0" w:color="auto"/>
        <w:bottom w:val="none" w:sz="0" w:space="0" w:color="auto"/>
        <w:right w:val="none" w:sz="0" w:space="0" w:color="auto"/>
      </w:divBdr>
    </w:div>
    <w:div w:id="610821462">
      <w:bodyDiv w:val="1"/>
      <w:marLeft w:val="0"/>
      <w:marRight w:val="0"/>
      <w:marTop w:val="0"/>
      <w:marBottom w:val="0"/>
      <w:divBdr>
        <w:top w:val="none" w:sz="0" w:space="0" w:color="auto"/>
        <w:left w:val="none" w:sz="0" w:space="0" w:color="auto"/>
        <w:bottom w:val="none" w:sz="0" w:space="0" w:color="auto"/>
        <w:right w:val="none" w:sz="0" w:space="0" w:color="auto"/>
      </w:divBdr>
    </w:div>
    <w:div w:id="635525149">
      <w:bodyDiv w:val="1"/>
      <w:marLeft w:val="0"/>
      <w:marRight w:val="0"/>
      <w:marTop w:val="0"/>
      <w:marBottom w:val="0"/>
      <w:divBdr>
        <w:top w:val="none" w:sz="0" w:space="0" w:color="auto"/>
        <w:left w:val="none" w:sz="0" w:space="0" w:color="auto"/>
        <w:bottom w:val="none" w:sz="0" w:space="0" w:color="auto"/>
        <w:right w:val="none" w:sz="0" w:space="0" w:color="auto"/>
      </w:divBdr>
    </w:div>
    <w:div w:id="665861564">
      <w:bodyDiv w:val="1"/>
      <w:marLeft w:val="0"/>
      <w:marRight w:val="0"/>
      <w:marTop w:val="0"/>
      <w:marBottom w:val="0"/>
      <w:divBdr>
        <w:top w:val="none" w:sz="0" w:space="0" w:color="auto"/>
        <w:left w:val="none" w:sz="0" w:space="0" w:color="auto"/>
        <w:bottom w:val="none" w:sz="0" w:space="0" w:color="auto"/>
        <w:right w:val="none" w:sz="0" w:space="0" w:color="auto"/>
      </w:divBdr>
    </w:div>
    <w:div w:id="681973721">
      <w:bodyDiv w:val="1"/>
      <w:marLeft w:val="0"/>
      <w:marRight w:val="0"/>
      <w:marTop w:val="0"/>
      <w:marBottom w:val="0"/>
      <w:divBdr>
        <w:top w:val="none" w:sz="0" w:space="0" w:color="auto"/>
        <w:left w:val="none" w:sz="0" w:space="0" w:color="auto"/>
        <w:bottom w:val="none" w:sz="0" w:space="0" w:color="auto"/>
        <w:right w:val="none" w:sz="0" w:space="0" w:color="auto"/>
      </w:divBdr>
    </w:div>
    <w:div w:id="721252455">
      <w:bodyDiv w:val="1"/>
      <w:marLeft w:val="0"/>
      <w:marRight w:val="0"/>
      <w:marTop w:val="0"/>
      <w:marBottom w:val="0"/>
      <w:divBdr>
        <w:top w:val="none" w:sz="0" w:space="0" w:color="auto"/>
        <w:left w:val="none" w:sz="0" w:space="0" w:color="auto"/>
        <w:bottom w:val="none" w:sz="0" w:space="0" w:color="auto"/>
        <w:right w:val="none" w:sz="0" w:space="0" w:color="auto"/>
      </w:divBdr>
    </w:div>
    <w:div w:id="778262826">
      <w:bodyDiv w:val="1"/>
      <w:marLeft w:val="0"/>
      <w:marRight w:val="0"/>
      <w:marTop w:val="0"/>
      <w:marBottom w:val="0"/>
      <w:divBdr>
        <w:top w:val="none" w:sz="0" w:space="0" w:color="auto"/>
        <w:left w:val="none" w:sz="0" w:space="0" w:color="auto"/>
        <w:bottom w:val="none" w:sz="0" w:space="0" w:color="auto"/>
        <w:right w:val="none" w:sz="0" w:space="0" w:color="auto"/>
      </w:divBdr>
    </w:div>
    <w:div w:id="783889050">
      <w:bodyDiv w:val="1"/>
      <w:marLeft w:val="0"/>
      <w:marRight w:val="0"/>
      <w:marTop w:val="0"/>
      <w:marBottom w:val="0"/>
      <w:divBdr>
        <w:top w:val="none" w:sz="0" w:space="0" w:color="auto"/>
        <w:left w:val="none" w:sz="0" w:space="0" w:color="auto"/>
        <w:bottom w:val="none" w:sz="0" w:space="0" w:color="auto"/>
        <w:right w:val="none" w:sz="0" w:space="0" w:color="auto"/>
      </w:divBdr>
    </w:div>
    <w:div w:id="805244016">
      <w:bodyDiv w:val="1"/>
      <w:marLeft w:val="0"/>
      <w:marRight w:val="0"/>
      <w:marTop w:val="0"/>
      <w:marBottom w:val="0"/>
      <w:divBdr>
        <w:top w:val="none" w:sz="0" w:space="0" w:color="auto"/>
        <w:left w:val="none" w:sz="0" w:space="0" w:color="auto"/>
        <w:bottom w:val="none" w:sz="0" w:space="0" w:color="auto"/>
        <w:right w:val="none" w:sz="0" w:space="0" w:color="auto"/>
      </w:divBdr>
    </w:div>
    <w:div w:id="821501891">
      <w:bodyDiv w:val="1"/>
      <w:marLeft w:val="0"/>
      <w:marRight w:val="0"/>
      <w:marTop w:val="0"/>
      <w:marBottom w:val="0"/>
      <w:divBdr>
        <w:top w:val="none" w:sz="0" w:space="0" w:color="auto"/>
        <w:left w:val="none" w:sz="0" w:space="0" w:color="auto"/>
        <w:bottom w:val="none" w:sz="0" w:space="0" w:color="auto"/>
        <w:right w:val="none" w:sz="0" w:space="0" w:color="auto"/>
      </w:divBdr>
    </w:div>
    <w:div w:id="836850431">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911046333">
      <w:bodyDiv w:val="1"/>
      <w:marLeft w:val="0"/>
      <w:marRight w:val="0"/>
      <w:marTop w:val="0"/>
      <w:marBottom w:val="0"/>
      <w:divBdr>
        <w:top w:val="none" w:sz="0" w:space="0" w:color="auto"/>
        <w:left w:val="none" w:sz="0" w:space="0" w:color="auto"/>
        <w:bottom w:val="none" w:sz="0" w:space="0" w:color="auto"/>
        <w:right w:val="none" w:sz="0" w:space="0" w:color="auto"/>
      </w:divBdr>
    </w:div>
    <w:div w:id="926694786">
      <w:bodyDiv w:val="1"/>
      <w:marLeft w:val="0"/>
      <w:marRight w:val="0"/>
      <w:marTop w:val="0"/>
      <w:marBottom w:val="0"/>
      <w:divBdr>
        <w:top w:val="none" w:sz="0" w:space="0" w:color="auto"/>
        <w:left w:val="none" w:sz="0" w:space="0" w:color="auto"/>
        <w:bottom w:val="none" w:sz="0" w:space="0" w:color="auto"/>
        <w:right w:val="none" w:sz="0" w:space="0" w:color="auto"/>
      </w:divBdr>
    </w:div>
    <w:div w:id="988946349">
      <w:bodyDiv w:val="1"/>
      <w:marLeft w:val="0"/>
      <w:marRight w:val="0"/>
      <w:marTop w:val="0"/>
      <w:marBottom w:val="0"/>
      <w:divBdr>
        <w:top w:val="none" w:sz="0" w:space="0" w:color="auto"/>
        <w:left w:val="none" w:sz="0" w:space="0" w:color="auto"/>
        <w:bottom w:val="none" w:sz="0" w:space="0" w:color="auto"/>
        <w:right w:val="none" w:sz="0" w:space="0" w:color="auto"/>
      </w:divBdr>
    </w:div>
    <w:div w:id="989359984">
      <w:bodyDiv w:val="1"/>
      <w:marLeft w:val="0"/>
      <w:marRight w:val="0"/>
      <w:marTop w:val="0"/>
      <w:marBottom w:val="0"/>
      <w:divBdr>
        <w:top w:val="none" w:sz="0" w:space="0" w:color="auto"/>
        <w:left w:val="none" w:sz="0" w:space="0" w:color="auto"/>
        <w:bottom w:val="none" w:sz="0" w:space="0" w:color="auto"/>
        <w:right w:val="none" w:sz="0" w:space="0" w:color="auto"/>
      </w:divBdr>
    </w:div>
    <w:div w:id="1010335505">
      <w:bodyDiv w:val="1"/>
      <w:marLeft w:val="0"/>
      <w:marRight w:val="0"/>
      <w:marTop w:val="0"/>
      <w:marBottom w:val="0"/>
      <w:divBdr>
        <w:top w:val="none" w:sz="0" w:space="0" w:color="auto"/>
        <w:left w:val="none" w:sz="0" w:space="0" w:color="auto"/>
        <w:bottom w:val="none" w:sz="0" w:space="0" w:color="auto"/>
        <w:right w:val="none" w:sz="0" w:space="0" w:color="auto"/>
      </w:divBdr>
    </w:div>
    <w:div w:id="1021396549">
      <w:bodyDiv w:val="1"/>
      <w:marLeft w:val="0"/>
      <w:marRight w:val="0"/>
      <w:marTop w:val="0"/>
      <w:marBottom w:val="0"/>
      <w:divBdr>
        <w:top w:val="none" w:sz="0" w:space="0" w:color="auto"/>
        <w:left w:val="none" w:sz="0" w:space="0" w:color="auto"/>
        <w:bottom w:val="none" w:sz="0" w:space="0" w:color="auto"/>
        <w:right w:val="none" w:sz="0" w:space="0" w:color="auto"/>
      </w:divBdr>
    </w:div>
    <w:div w:id="1080492859">
      <w:bodyDiv w:val="1"/>
      <w:marLeft w:val="0"/>
      <w:marRight w:val="0"/>
      <w:marTop w:val="0"/>
      <w:marBottom w:val="0"/>
      <w:divBdr>
        <w:top w:val="none" w:sz="0" w:space="0" w:color="auto"/>
        <w:left w:val="none" w:sz="0" w:space="0" w:color="auto"/>
        <w:bottom w:val="none" w:sz="0" w:space="0" w:color="auto"/>
        <w:right w:val="none" w:sz="0" w:space="0" w:color="auto"/>
      </w:divBdr>
    </w:div>
    <w:div w:id="1104225589">
      <w:bodyDiv w:val="1"/>
      <w:marLeft w:val="0"/>
      <w:marRight w:val="0"/>
      <w:marTop w:val="0"/>
      <w:marBottom w:val="0"/>
      <w:divBdr>
        <w:top w:val="none" w:sz="0" w:space="0" w:color="auto"/>
        <w:left w:val="none" w:sz="0" w:space="0" w:color="auto"/>
        <w:bottom w:val="none" w:sz="0" w:space="0" w:color="auto"/>
        <w:right w:val="none" w:sz="0" w:space="0" w:color="auto"/>
      </w:divBdr>
    </w:div>
    <w:div w:id="1117064465">
      <w:bodyDiv w:val="1"/>
      <w:marLeft w:val="0"/>
      <w:marRight w:val="0"/>
      <w:marTop w:val="0"/>
      <w:marBottom w:val="0"/>
      <w:divBdr>
        <w:top w:val="none" w:sz="0" w:space="0" w:color="auto"/>
        <w:left w:val="none" w:sz="0" w:space="0" w:color="auto"/>
        <w:bottom w:val="none" w:sz="0" w:space="0" w:color="auto"/>
        <w:right w:val="none" w:sz="0" w:space="0" w:color="auto"/>
      </w:divBdr>
    </w:div>
    <w:div w:id="1122727819">
      <w:bodyDiv w:val="1"/>
      <w:marLeft w:val="0"/>
      <w:marRight w:val="0"/>
      <w:marTop w:val="0"/>
      <w:marBottom w:val="0"/>
      <w:divBdr>
        <w:top w:val="none" w:sz="0" w:space="0" w:color="auto"/>
        <w:left w:val="none" w:sz="0" w:space="0" w:color="auto"/>
        <w:bottom w:val="none" w:sz="0" w:space="0" w:color="auto"/>
        <w:right w:val="none" w:sz="0" w:space="0" w:color="auto"/>
      </w:divBdr>
    </w:div>
    <w:div w:id="1124495421">
      <w:bodyDiv w:val="1"/>
      <w:marLeft w:val="0"/>
      <w:marRight w:val="0"/>
      <w:marTop w:val="0"/>
      <w:marBottom w:val="0"/>
      <w:divBdr>
        <w:top w:val="none" w:sz="0" w:space="0" w:color="auto"/>
        <w:left w:val="none" w:sz="0" w:space="0" w:color="auto"/>
        <w:bottom w:val="none" w:sz="0" w:space="0" w:color="auto"/>
        <w:right w:val="none" w:sz="0" w:space="0" w:color="auto"/>
      </w:divBdr>
    </w:div>
    <w:div w:id="1136527162">
      <w:bodyDiv w:val="1"/>
      <w:marLeft w:val="0"/>
      <w:marRight w:val="0"/>
      <w:marTop w:val="0"/>
      <w:marBottom w:val="0"/>
      <w:divBdr>
        <w:top w:val="none" w:sz="0" w:space="0" w:color="auto"/>
        <w:left w:val="none" w:sz="0" w:space="0" w:color="auto"/>
        <w:bottom w:val="none" w:sz="0" w:space="0" w:color="auto"/>
        <w:right w:val="none" w:sz="0" w:space="0" w:color="auto"/>
      </w:divBdr>
    </w:div>
    <w:div w:id="1147666907">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192063785">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209684389">
      <w:bodyDiv w:val="1"/>
      <w:marLeft w:val="0"/>
      <w:marRight w:val="0"/>
      <w:marTop w:val="0"/>
      <w:marBottom w:val="0"/>
      <w:divBdr>
        <w:top w:val="none" w:sz="0" w:space="0" w:color="auto"/>
        <w:left w:val="none" w:sz="0" w:space="0" w:color="auto"/>
        <w:bottom w:val="none" w:sz="0" w:space="0" w:color="auto"/>
        <w:right w:val="none" w:sz="0" w:space="0" w:color="auto"/>
      </w:divBdr>
    </w:div>
    <w:div w:id="1224756638">
      <w:bodyDiv w:val="1"/>
      <w:marLeft w:val="0"/>
      <w:marRight w:val="0"/>
      <w:marTop w:val="0"/>
      <w:marBottom w:val="0"/>
      <w:divBdr>
        <w:top w:val="none" w:sz="0" w:space="0" w:color="auto"/>
        <w:left w:val="none" w:sz="0" w:space="0" w:color="auto"/>
        <w:bottom w:val="none" w:sz="0" w:space="0" w:color="auto"/>
        <w:right w:val="none" w:sz="0" w:space="0" w:color="auto"/>
      </w:divBdr>
    </w:div>
    <w:div w:id="1239167680">
      <w:bodyDiv w:val="1"/>
      <w:marLeft w:val="0"/>
      <w:marRight w:val="0"/>
      <w:marTop w:val="0"/>
      <w:marBottom w:val="0"/>
      <w:divBdr>
        <w:top w:val="none" w:sz="0" w:space="0" w:color="auto"/>
        <w:left w:val="none" w:sz="0" w:space="0" w:color="auto"/>
        <w:bottom w:val="none" w:sz="0" w:space="0" w:color="auto"/>
        <w:right w:val="none" w:sz="0" w:space="0" w:color="auto"/>
      </w:divBdr>
    </w:div>
    <w:div w:id="1243104096">
      <w:bodyDiv w:val="1"/>
      <w:marLeft w:val="0"/>
      <w:marRight w:val="0"/>
      <w:marTop w:val="0"/>
      <w:marBottom w:val="0"/>
      <w:divBdr>
        <w:top w:val="none" w:sz="0" w:space="0" w:color="auto"/>
        <w:left w:val="none" w:sz="0" w:space="0" w:color="auto"/>
        <w:bottom w:val="none" w:sz="0" w:space="0" w:color="auto"/>
        <w:right w:val="none" w:sz="0" w:space="0" w:color="auto"/>
      </w:divBdr>
    </w:div>
    <w:div w:id="1273049429">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54382882">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383559387">
      <w:bodyDiv w:val="1"/>
      <w:marLeft w:val="0"/>
      <w:marRight w:val="0"/>
      <w:marTop w:val="0"/>
      <w:marBottom w:val="0"/>
      <w:divBdr>
        <w:top w:val="none" w:sz="0" w:space="0" w:color="auto"/>
        <w:left w:val="none" w:sz="0" w:space="0" w:color="auto"/>
        <w:bottom w:val="none" w:sz="0" w:space="0" w:color="auto"/>
        <w:right w:val="none" w:sz="0" w:space="0" w:color="auto"/>
      </w:divBdr>
    </w:div>
    <w:div w:id="1403405408">
      <w:bodyDiv w:val="1"/>
      <w:marLeft w:val="0"/>
      <w:marRight w:val="0"/>
      <w:marTop w:val="0"/>
      <w:marBottom w:val="0"/>
      <w:divBdr>
        <w:top w:val="none" w:sz="0" w:space="0" w:color="auto"/>
        <w:left w:val="none" w:sz="0" w:space="0" w:color="auto"/>
        <w:bottom w:val="none" w:sz="0" w:space="0" w:color="auto"/>
        <w:right w:val="none" w:sz="0" w:space="0" w:color="auto"/>
      </w:divBdr>
    </w:div>
    <w:div w:id="1446928190">
      <w:bodyDiv w:val="1"/>
      <w:marLeft w:val="0"/>
      <w:marRight w:val="0"/>
      <w:marTop w:val="0"/>
      <w:marBottom w:val="0"/>
      <w:divBdr>
        <w:top w:val="none" w:sz="0" w:space="0" w:color="auto"/>
        <w:left w:val="none" w:sz="0" w:space="0" w:color="auto"/>
        <w:bottom w:val="none" w:sz="0" w:space="0" w:color="auto"/>
        <w:right w:val="none" w:sz="0" w:space="0" w:color="auto"/>
      </w:divBdr>
    </w:div>
    <w:div w:id="1451510063">
      <w:bodyDiv w:val="1"/>
      <w:marLeft w:val="0"/>
      <w:marRight w:val="0"/>
      <w:marTop w:val="0"/>
      <w:marBottom w:val="0"/>
      <w:divBdr>
        <w:top w:val="none" w:sz="0" w:space="0" w:color="auto"/>
        <w:left w:val="none" w:sz="0" w:space="0" w:color="auto"/>
        <w:bottom w:val="none" w:sz="0" w:space="0" w:color="auto"/>
        <w:right w:val="none" w:sz="0" w:space="0" w:color="auto"/>
      </w:divBdr>
    </w:div>
    <w:div w:id="1463230249">
      <w:bodyDiv w:val="1"/>
      <w:marLeft w:val="0"/>
      <w:marRight w:val="0"/>
      <w:marTop w:val="0"/>
      <w:marBottom w:val="0"/>
      <w:divBdr>
        <w:top w:val="none" w:sz="0" w:space="0" w:color="auto"/>
        <w:left w:val="none" w:sz="0" w:space="0" w:color="auto"/>
        <w:bottom w:val="none" w:sz="0" w:space="0" w:color="auto"/>
        <w:right w:val="none" w:sz="0" w:space="0" w:color="auto"/>
      </w:divBdr>
    </w:div>
    <w:div w:id="1494300263">
      <w:bodyDiv w:val="1"/>
      <w:marLeft w:val="0"/>
      <w:marRight w:val="0"/>
      <w:marTop w:val="0"/>
      <w:marBottom w:val="0"/>
      <w:divBdr>
        <w:top w:val="none" w:sz="0" w:space="0" w:color="auto"/>
        <w:left w:val="none" w:sz="0" w:space="0" w:color="auto"/>
        <w:bottom w:val="none" w:sz="0" w:space="0" w:color="auto"/>
        <w:right w:val="none" w:sz="0" w:space="0" w:color="auto"/>
      </w:divBdr>
    </w:div>
    <w:div w:id="1497963863">
      <w:bodyDiv w:val="1"/>
      <w:marLeft w:val="0"/>
      <w:marRight w:val="0"/>
      <w:marTop w:val="0"/>
      <w:marBottom w:val="0"/>
      <w:divBdr>
        <w:top w:val="none" w:sz="0" w:space="0" w:color="auto"/>
        <w:left w:val="none" w:sz="0" w:space="0" w:color="auto"/>
        <w:bottom w:val="none" w:sz="0" w:space="0" w:color="auto"/>
        <w:right w:val="none" w:sz="0" w:space="0" w:color="auto"/>
      </w:divBdr>
    </w:div>
    <w:div w:id="1502624813">
      <w:bodyDiv w:val="1"/>
      <w:marLeft w:val="0"/>
      <w:marRight w:val="0"/>
      <w:marTop w:val="0"/>
      <w:marBottom w:val="0"/>
      <w:divBdr>
        <w:top w:val="none" w:sz="0" w:space="0" w:color="auto"/>
        <w:left w:val="none" w:sz="0" w:space="0" w:color="auto"/>
        <w:bottom w:val="none" w:sz="0" w:space="0" w:color="auto"/>
        <w:right w:val="none" w:sz="0" w:space="0" w:color="auto"/>
      </w:divBdr>
    </w:div>
    <w:div w:id="1508210234">
      <w:bodyDiv w:val="1"/>
      <w:marLeft w:val="0"/>
      <w:marRight w:val="0"/>
      <w:marTop w:val="0"/>
      <w:marBottom w:val="0"/>
      <w:divBdr>
        <w:top w:val="none" w:sz="0" w:space="0" w:color="auto"/>
        <w:left w:val="none" w:sz="0" w:space="0" w:color="auto"/>
        <w:bottom w:val="none" w:sz="0" w:space="0" w:color="auto"/>
        <w:right w:val="none" w:sz="0" w:space="0" w:color="auto"/>
      </w:divBdr>
    </w:div>
    <w:div w:id="1528134595">
      <w:bodyDiv w:val="1"/>
      <w:marLeft w:val="0"/>
      <w:marRight w:val="0"/>
      <w:marTop w:val="0"/>
      <w:marBottom w:val="0"/>
      <w:divBdr>
        <w:top w:val="none" w:sz="0" w:space="0" w:color="auto"/>
        <w:left w:val="none" w:sz="0" w:space="0" w:color="auto"/>
        <w:bottom w:val="none" w:sz="0" w:space="0" w:color="auto"/>
        <w:right w:val="none" w:sz="0" w:space="0" w:color="auto"/>
      </w:divBdr>
    </w:div>
    <w:div w:id="1538809875">
      <w:bodyDiv w:val="1"/>
      <w:marLeft w:val="0"/>
      <w:marRight w:val="0"/>
      <w:marTop w:val="0"/>
      <w:marBottom w:val="0"/>
      <w:divBdr>
        <w:top w:val="none" w:sz="0" w:space="0" w:color="auto"/>
        <w:left w:val="none" w:sz="0" w:space="0" w:color="auto"/>
        <w:bottom w:val="none" w:sz="0" w:space="0" w:color="auto"/>
        <w:right w:val="none" w:sz="0" w:space="0" w:color="auto"/>
      </w:divBdr>
    </w:div>
    <w:div w:id="1551843087">
      <w:bodyDiv w:val="1"/>
      <w:marLeft w:val="0"/>
      <w:marRight w:val="0"/>
      <w:marTop w:val="0"/>
      <w:marBottom w:val="0"/>
      <w:divBdr>
        <w:top w:val="none" w:sz="0" w:space="0" w:color="auto"/>
        <w:left w:val="none" w:sz="0" w:space="0" w:color="auto"/>
        <w:bottom w:val="none" w:sz="0" w:space="0" w:color="auto"/>
        <w:right w:val="none" w:sz="0" w:space="0" w:color="auto"/>
      </w:divBdr>
    </w:div>
    <w:div w:id="1572890116">
      <w:bodyDiv w:val="1"/>
      <w:marLeft w:val="0"/>
      <w:marRight w:val="0"/>
      <w:marTop w:val="0"/>
      <w:marBottom w:val="0"/>
      <w:divBdr>
        <w:top w:val="none" w:sz="0" w:space="0" w:color="auto"/>
        <w:left w:val="none" w:sz="0" w:space="0" w:color="auto"/>
        <w:bottom w:val="none" w:sz="0" w:space="0" w:color="auto"/>
        <w:right w:val="none" w:sz="0" w:space="0" w:color="auto"/>
      </w:divBdr>
    </w:div>
    <w:div w:id="1580990566">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649826415">
      <w:bodyDiv w:val="1"/>
      <w:marLeft w:val="0"/>
      <w:marRight w:val="0"/>
      <w:marTop w:val="0"/>
      <w:marBottom w:val="0"/>
      <w:divBdr>
        <w:top w:val="none" w:sz="0" w:space="0" w:color="auto"/>
        <w:left w:val="none" w:sz="0" w:space="0" w:color="auto"/>
        <w:bottom w:val="none" w:sz="0" w:space="0" w:color="auto"/>
        <w:right w:val="none" w:sz="0" w:space="0" w:color="auto"/>
      </w:divBdr>
    </w:div>
    <w:div w:id="1666198984">
      <w:bodyDiv w:val="1"/>
      <w:marLeft w:val="0"/>
      <w:marRight w:val="0"/>
      <w:marTop w:val="0"/>
      <w:marBottom w:val="0"/>
      <w:divBdr>
        <w:top w:val="none" w:sz="0" w:space="0" w:color="auto"/>
        <w:left w:val="none" w:sz="0" w:space="0" w:color="auto"/>
        <w:bottom w:val="none" w:sz="0" w:space="0" w:color="auto"/>
        <w:right w:val="none" w:sz="0" w:space="0" w:color="auto"/>
      </w:divBdr>
    </w:div>
    <w:div w:id="1690328576">
      <w:bodyDiv w:val="1"/>
      <w:marLeft w:val="0"/>
      <w:marRight w:val="0"/>
      <w:marTop w:val="0"/>
      <w:marBottom w:val="0"/>
      <w:divBdr>
        <w:top w:val="none" w:sz="0" w:space="0" w:color="auto"/>
        <w:left w:val="none" w:sz="0" w:space="0" w:color="auto"/>
        <w:bottom w:val="none" w:sz="0" w:space="0" w:color="auto"/>
        <w:right w:val="none" w:sz="0" w:space="0" w:color="auto"/>
      </w:divBdr>
    </w:div>
    <w:div w:id="1692487957">
      <w:bodyDiv w:val="1"/>
      <w:marLeft w:val="0"/>
      <w:marRight w:val="0"/>
      <w:marTop w:val="0"/>
      <w:marBottom w:val="0"/>
      <w:divBdr>
        <w:top w:val="none" w:sz="0" w:space="0" w:color="auto"/>
        <w:left w:val="none" w:sz="0" w:space="0" w:color="auto"/>
        <w:bottom w:val="none" w:sz="0" w:space="0" w:color="auto"/>
        <w:right w:val="none" w:sz="0" w:space="0" w:color="auto"/>
      </w:divBdr>
    </w:div>
    <w:div w:id="1718355126">
      <w:bodyDiv w:val="1"/>
      <w:marLeft w:val="0"/>
      <w:marRight w:val="0"/>
      <w:marTop w:val="0"/>
      <w:marBottom w:val="0"/>
      <w:divBdr>
        <w:top w:val="none" w:sz="0" w:space="0" w:color="auto"/>
        <w:left w:val="none" w:sz="0" w:space="0" w:color="auto"/>
        <w:bottom w:val="none" w:sz="0" w:space="0" w:color="auto"/>
        <w:right w:val="none" w:sz="0" w:space="0" w:color="auto"/>
      </w:divBdr>
    </w:div>
    <w:div w:id="1721398400">
      <w:bodyDiv w:val="1"/>
      <w:marLeft w:val="0"/>
      <w:marRight w:val="0"/>
      <w:marTop w:val="0"/>
      <w:marBottom w:val="0"/>
      <w:divBdr>
        <w:top w:val="none" w:sz="0" w:space="0" w:color="auto"/>
        <w:left w:val="none" w:sz="0" w:space="0" w:color="auto"/>
        <w:bottom w:val="none" w:sz="0" w:space="0" w:color="auto"/>
        <w:right w:val="none" w:sz="0" w:space="0" w:color="auto"/>
      </w:divBdr>
    </w:div>
    <w:div w:id="173142416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1779521118">
      <w:bodyDiv w:val="1"/>
      <w:marLeft w:val="0"/>
      <w:marRight w:val="0"/>
      <w:marTop w:val="0"/>
      <w:marBottom w:val="0"/>
      <w:divBdr>
        <w:top w:val="none" w:sz="0" w:space="0" w:color="auto"/>
        <w:left w:val="none" w:sz="0" w:space="0" w:color="auto"/>
        <w:bottom w:val="none" w:sz="0" w:space="0" w:color="auto"/>
        <w:right w:val="none" w:sz="0" w:space="0" w:color="auto"/>
      </w:divBdr>
    </w:div>
    <w:div w:id="1796943055">
      <w:bodyDiv w:val="1"/>
      <w:marLeft w:val="0"/>
      <w:marRight w:val="0"/>
      <w:marTop w:val="0"/>
      <w:marBottom w:val="0"/>
      <w:divBdr>
        <w:top w:val="none" w:sz="0" w:space="0" w:color="auto"/>
        <w:left w:val="none" w:sz="0" w:space="0" w:color="auto"/>
        <w:bottom w:val="none" w:sz="0" w:space="0" w:color="auto"/>
        <w:right w:val="none" w:sz="0" w:space="0" w:color="auto"/>
      </w:divBdr>
    </w:div>
    <w:div w:id="1810318445">
      <w:bodyDiv w:val="1"/>
      <w:marLeft w:val="0"/>
      <w:marRight w:val="0"/>
      <w:marTop w:val="0"/>
      <w:marBottom w:val="0"/>
      <w:divBdr>
        <w:top w:val="none" w:sz="0" w:space="0" w:color="auto"/>
        <w:left w:val="none" w:sz="0" w:space="0" w:color="auto"/>
        <w:bottom w:val="none" w:sz="0" w:space="0" w:color="auto"/>
        <w:right w:val="none" w:sz="0" w:space="0" w:color="auto"/>
      </w:divBdr>
    </w:div>
    <w:div w:id="1831600804">
      <w:bodyDiv w:val="1"/>
      <w:marLeft w:val="0"/>
      <w:marRight w:val="0"/>
      <w:marTop w:val="0"/>
      <w:marBottom w:val="0"/>
      <w:divBdr>
        <w:top w:val="none" w:sz="0" w:space="0" w:color="auto"/>
        <w:left w:val="none" w:sz="0" w:space="0" w:color="auto"/>
        <w:bottom w:val="none" w:sz="0" w:space="0" w:color="auto"/>
        <w:right w:val="none" w:sz="0" w:space="0" w:color="auto"/>
      </w:divBdr>
    </w:div>
    <w:div w:id="1875969698">
      <w:bodyDiv w:val="1"/>
      <w:marLeft w:val="0"/>
      <w:marRight w:val="0"/>
      <w:marTop w:val="0"/>
      <w:marBottom w:val="0"/>
      <w:divBdr>
        <w:top w:val="none" w:sz="0" w:space="0" w:color="auto"/>
        <w:left w:val="none" w:sz="0" w:space="0" w:color="auto"/>
        <w:bottom w:val="none" w:sz="0" w:space="0" w:color="auto"/>
        <w:right w:val="none" w:sz="0" w:space="0" w:color="auto"/>
      </w:divBdr>
    </w:div>
    <w:div w:id="1971552172">
      <w:bodyDiv w:val="1"/>
      <w:marLeft w:val="0"/>
      <w:marRight w:val="0"/>
      <w:marTop w:val="0"/>
      <w:marBottom w:val="0"/>
      <w:divBdr>
        <w:top w:val="none" w:sz="0" w:space="0" w:color="auto"/>
        <w:left w:val="none" w:sz="0" w:space="0" w:color="auto"/>
        <w:bottom w:val="none" w:sz="0" w:space="0" w:color="auto"/>
        <w:right w:val="none" w:sz="0" w:space="0" w:color="auto"/>
      </w:divBdr>
    </w:div>
    <w:div w:id="1975402823">
      <w:bodyDiv w:val="1"/>
      <w:marLeft w:val="0"/>
      <w:marRight w:val="0"/>
      <w:marTop w:val="0"/>
      <w:marBottom w:val="0"/>
      <w:divBdr>
        <w:top w:val="none" w:sz="0" w:space="0" w:color="auto"/>
        <w:left w:val="none" w:sz="0" w:space="0" w:color="auto"/>
        <w:bottom w:val="none" w:sz="0" w:space="0" w:color="auto"/>
        <w:right w:val="none" w:sz="0" w:space="0" w:color="auto"/>
      </w:divBdr>
    </w:div>
    <w:div w:id="1978338347">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 w:id="2016302789">
      <w:bodyDiv w:val="1"/>
      <w:marLeft w:val="0"/>
      <w:marRight w:val="0"/>
      <w:marTop w:val="0"/>
      <w:marBottom w:val="0"/>
      <w:divBdr>
        <w:top w:val="none" w:sz="0" w:space="0" w:color="auto"/>
        <w:left w:val="none" w:sz="0" w:space="0" w:color="auto"/>
        <w:bottom w:val="none" w:sz="0" w:space="0" w:color="auto"/>
        <w:right w:val="none" w:sz="0" w:space="0" w:color="auto"/>
      </w:divBdr>
    </w:div>
    <w:div w:id="2042587642">
      <w:bodyDiv w:val="1"/>
      <w:marLeft w:val="0"/>
      <w:marRight w:val="0"/>
      <w:marTop w:val="0"/>
      <w:marBottom w:val="0"/>
      <w:divBdr>
        <w:top w:val="none" w:sz="0" w:space="0" w:color="auto"/>
        <w:left w:val="none" w:sz="0" w:space="0" w:color="auto"/>
        <w:bottom w:val="none" w:sz="0" w:space="0" w:color="auto"/>
        <w:right w:val="none" w:sz="0" w:space="0" w:color="auto"/>
      </w:divBdr>
    </w:div>
    <w:div w:id="2070691623">
      <w:bodyDiv w:val="1"/>
      <w:marLeft w:val="0"/>
      <w:marRight w:val="0"/>
      <w:marTop w:val="0"/>
      <w:marBottom w:val="0"/>
      <w:divBdr>
        <w:top w:val="none" w:sz="0" w:space="0" w:color="auto"/>
        <w:left w:val="none" w:sz="0" w:space="0" w:color="auto"/>
        <w:bottom w:val="none" w:sz="0" w:space="0" w:color="auto"/>
        <w:right w:val="none" w:sz="0" w:space="0" w:color="auto"/>
      </w:divBdr>
    </w:div>
    <w:div w:id="213945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907</Words>
  <Characters>5173</Characters>
  <Application>Microsoft Office Word</Application>
  <DocSecurity>0</DocSecurity>
  <Lines>43</Lines>
  <Paragraphs>12</Paragraphs>
  <ScaleCrop>false</ScaleCrop>
  <Company>中国微软</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11</cp:revision>
  <cp:lastPrinted>2019-04-17T07:02:00Z</cp:lastPrinted>
  <dcterms:created xsi:type="dcterms:W3CDTF">2021-05-27T01:25:00Z</dcterms:created>
  <dcterms:modified xsi:type="dcterms:W3CDTF">2021-06-04T06:49:00Z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