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0011" w:rsidRDefault="005828CD">
      <w:pPr>
        <w:rPr>
          <w:rFonts w:ascii="楷体_GB2312" w:eastAsia="楷体_GB2312" w:hAnsi="宋体" w:cs="宋体"/>
          <w:kern w:val="1"/>
          <w:sz w:val="44"/>
          <w:szCs w:val="44"/>
        </w:rPr>
      </w:pPr>
      <w:r>
        <w:rPr>
          <w:rFonts w:ascii="楷体_GB2312" w:eastAsia="楷体_GB2312" w:hAnsi="宋体" w:cs="宋体"/>
          <w:noProof/>
          <w:kern w:val="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4935" cy="198120"/>
                <wp:effectExtent l="0" t="0" r="0" b="1905"/>
                <wp:wrapNone/>
                <wp:docPr id="3" name="文本框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11" w:rsidRDefault="0007001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1" o:spid="_x0000_s1026" type="#_x0000_t202" style="position:absolute;left:0;text-align:left;margin-left:0;margin-top:0;width:9.05pt;height:15.6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DeuQ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" o:allowincell="f" filled="f" stroked="f">
                <v:textbox style="mso-fit-shape-to-text:t" inset="0,0,0,0">
                  <w:txbxContent>
                    <w:p w:rsidR="00070011" w:rsidRDefault="00070011"/>
                  </w:txbxContent>
                </v:textbox>
                <w10:wrap anchorx="page" anchory="page"/>
              </v:shape>
            </w:pict>
          </mc:Fallback>
        </mc:AlternateContent>
      </w:r>
    </w:p>
    <w:p w:rsidR="00070011" w:rsidRDefault="00A35D58">
      <w:pPr>
        <w:jc w:val="center"/>
        <w:rPr>
          <w:rFonts w:ascii="仿宋_GB2312" w:hAnsi="仿宋_GB2312" w:cs="仿宋_GB2312"/>
          <w:b/>
          <w:bCs/>
          <w:sz w:val="44"/>
          <w:szCs w:val="44"/>
          <w:u w:val="single"/>
        </w:rPr>
      </w:pPr>
      <w:r>
        <w:rPr>
          <w:rFonts w:ascii="宋体" w:hAnsi="宋体" w:cs="宋体" w:hint="eastAsia"/>
          <w:b/>
          <w:bCs/>
          <w:sz w:val="44"/>
          <w:szCs w:val="44"/>
          <w:u w:val="single"/>
        </w:rPr>
        <w:t>钢构公司-</w:t>
      </w:r>
      <w:r w:rsidR="00640974">
        <w:rPr>
          <w:rFonts w:ascii="宋体" w:hAnsi="宋体" w:cs="宋体" w:hint="eastAsia"/>
          <w:b/>
          <w:bCs/>
          <w:sz w:val="44"/>
          <w:szCs w:val="44"/>
          <w:u w:val="single"/>
        </w:rPr>
        <w:t>安徽丰正药业、</w:t>
      </w:r>
      <w:r>
        <w:rPr>
          <w:rFonts w:ascii="宋体" w:hAnsi="宋体" w:cs="宋体" w:hint="eastAsia"/>
          <w:b/>
          <w:bCs/>
          <w:sz w:val="44"/>
          <w:szCs w:val="44"/>
          <w:u w:val="single"/>
        </w:rPr>
        <w:t>江西汇盈电解</w:t>
      </w:r>
      <w:r w:rsidR="00B85061"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  <w:u w:val="single"/>
        </w:rPr>
        <w:t>项目钢材</w:t>
      </w:r>
    </w:p>
    <w:p w:rsidR="00070011" w:rsidRDefault="00070011">
      <w:pPr>
        <w:spacing w:line="700" w:lineRule="exact"/>
        <w:jc w:val="center"/>
        <w:rPr>
          <w:rFonts w:ascii="仿宋" w:eastAsia="仿宋" w:hAnsi="仿宋"/>
          <w:sz w:val="48"/>
          <w:szCs w:val="48"/>
        </w:rPr>
      </w:pPr>
    </w:p>
    <w:p w:rsidR="00070011" w:rsidRDefault="00070011">
      <w:pPr>
        <w:spacing w:line="700" w:lineRule="exact"/>
        <w:jc w:val="center"/>
        <w:rPr>
          <w:rFonts w:ascii="仿宋" w:eastAsia="仿宋" w:hAnsi="仿宋"/>
          <w:sz w:val="44"/>
          <w:szCs w:val="44"/>
        </w:rPr>
      </w:pPr>
    </w:p>
    <w:p w:rsidR="00070011" w:rsidRDefault="00A35D58">
      <w:pPr>
        <w:tabs>
          <w:tab w:val="left" w:pos="7020"/>
        </w:tabs>
        <w:jc w:val="center"/>
        <w:rPr>
          <w:rFonts w:ascii="仿宋" w:eastAsia="仿宋" w:hAnsi="仿宋"/>
          <w:b/>
          <w:sz w:val="72"/>
          <w:szCs w:val="72"/>
        </w:rPr>
      </w:pPr>
      <w:r>
        <w:rPr>
          <w:rFonts w:ascii="仿宋" w:eastAsia="仿宋" w:hAnsi="仿宋" w:hint="eastAsia"/>
          <w:b/>
          <w:sz w:val="72"/>
          <w:szCs w:val="72"/>
        </w:rPr>
        <w:t>招标文件</w:t>
      </w:r>
    </w:p>
    <w:p w:rsidR="00070011" w:rsidRDefault="00070011">
      <w:pPr>
        <w:tabs>
          <w:tab w:val="left" w:pos="7020"/>
        </w:tabs>
        <w:jc w:val="center"/>
        <w:rPr>
          <w:rFonts w:ascii="仿宋" w:eastAsia="仿宋" w:hAnsi="仿宋"/>
          <w:b/>
          <w:sz w:val="52"/>
          <w:szCs w:val="52"/>
        </w:rPr>
      </w:pPr>
    </w:p>
    <w:p w:rsidR="00070011" w:rsidRDefault="00A35D58">
      <w:pPr>
        <w:rPr>
          <w:rFonts w:ascii="仿宋" w:eastAsia="仿宋" w:hAnsi="仿宋" w:cs="仿宋_GB2312"/>
          <w:b/>
          <w:bCs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招标编号：</w:t>
      </w:r>
      <w:r>
        <w:rPr>
          <w:rFonts w:ascii="仿宋" w:eastAsia="仿宋" w:hAnsi="仿宋" w:cs="仿宋_GB2312" w:hint="eastAsia"/>
          <w:b/>
          <w:bCs/>
          <w:sz w:val="32"/>
          <w:szCs w:val="32"/>
          <w:u w:val="single"/>
        </w:rPr>
        <w:t>TGJA-WZ-202128</w:t>
      </w:r>
    </w:p>
    <w:p w:rsidR="00070011" w:rsidRDefault="00070011">
      <w:pPr>
        <w:rPr>
          <w:rFonts w:ascii="仿宋" w:eastAsia="仿宋" w:hAnsi="仿宋" w:cs="仿宋_GB2312"/>
          <w:b/>
          <w:bCs/>
          <w:sz w:val="32"/>
          <w:szCs w:val="32"/>
          <w:u w:val="single"/>
        </w:rPr>
      </w:pPr>
    </w:p>
    <w:p w:rsidR="00070011" w:rsidRDefault="00A35D58">
      <w:pPr>
        <w:rPr>
          <w:rFonts w:ascii="仿宋" w:eastAsia="仿宋" w:hAnsi="仿宋" w:cs="仿宋_GB2312"/>
          <w:b/>
          <w:bCs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招标公告发布日期：</w:t>
      </w:r>
      <w:r>
        <w:rPr>
          <w:rFonts w:ascii="仿宋" w:eastAsia="仿宋" w:hAnsi="仿宋" w:cs="仿宋_GB2312" w:hint="eastAsia"/>
          <w:b/>
          <w:bCs/>
          <w:sz w:val="32"/>
          <w:szCs w:val="32"/>
          <w:u w:val="single"/>
        </w:rPr>
        <w:t>2021年04月16日</w:t>
      </w:r>
    </w:p>
    <w:p w:rsidR="00070011" w:rsidRDefault="00070011">
      <w:pPr>
        <w:rPr>
          <w:rFonts w:ascii="仿宋" w:eastAsia="仿宋" w:hAnsi="仿宋" w:cs="仿宋_GB2312"/>
          <w:b/>
          <w:bCs/>
          <w:sz w:val="32"/>
          <w:szCs w:val="32"/>
          <w:u w:val="single"/>
        </w:rPr>
      </w:pPr>
    </w:p>
    <w:p w:rsidR="00070011" w:rsidRDefault="00A35D58">
      <w:pPr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 xml:space="preserve">招 标 人: 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铜陵有色金属集团铜</w:t>
      </w:r>
      <w:proofErr w:type="gramStart"/>
      <w:r>
        <w:rPr>
          <w:rFonts w:ascii="仿宋" w:eastAsia="仿宋" w:hAnsi="仿宋" w:cs="仿宋_GB2312" w:hint="eastAsia"/>
          <w:b/>
          <w:bCs/>
          <w:sz w:val="28"/>
          <w:szCs w:val="28"/>
        </w:rPr>
        <w:t>冠建筑</w:t>
      </w:r>
      <w:proofErr w:type="gramEnd"/>
      <w:r>
        <w:rPr>
          <w:rFonts w:ascii="仿宋" w:eastAsia="仿宋" w:hAnsi="仿宋" w:cs="仿宋_GB2312" w:hint="eastAsia"/>
          <w:b/>
          <w:bCs/>
          <w:sz w:val="28"/>
          <w:szCs w:val="28"/>
        </w:rPr>
        <w:t>安装股份有限公司（盖章）</w:t>
      </w:r>
    </w:p>
    <w:p w:rsidR="00070011" w:rsidRDefault="00070011">
      <w:pPr>
        <w:rPr>
          <w:rFonts w:ascii="仿宋" w:eastAsia="仿宋" w:hAnsi="仿宋" w:cs="仿宋_GB2312"/>
          <w:b/>
          <w:bCs/>
          <w:sz w:val="32"/>
          <w:szCs w:val="32"/>
        </w:rPr>
      </w:pPr>
    </w:p>
    <w:p w:rsidR="00070011" w:rsidRDefault="00A35D58">
      <w:pPr>
        <w:rPr>
          <w:rFonts w:ascii="仿宋" w:eastAsia="仿宋" w:hAnsi="仿宋" w:cs="仿宋_GB2312"/>
          <w:b/>
          <w:bCs/>
          <w:sz w:val="32"/>
          <w:szCs w:val="32"/>
          <w:u w:val="single"/>
        </w:rPr>
        <w:sectPr w:rsidR="00070011"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联 系 人：</w:t>
      </w:r>
      <w:r>
        <w:rPr>
          <w:rFonts w:ascii="仿宋" w:eastAsia="仿宋" w:hAnsi="仿宋" w:cs="仿宋_GB2312" w:hint="eastAsia"/>
          <w:b/>
          <w:bCs/>
          <w:sz w:val="32"/>
          <w:szCs w:val="32"/>
          <w:u w:val="single"/>
        </w:rPr>
        <w:t>后世</w:t>
      </w:r>
      <w:proofErr w:type="gramStart"/>
      <w:r>
        <w:rPr>
          <w:rFonts w:ascii="仿宋" w:eastAsia="仿宋" w:hAnsi="仿宋" w:cs="仿宋_GB2312" w:hint="eastAsia"/>
          <w:b/>
          <w:bCs/>
          <w:sz w:val="32"/>
          <w:szCs w:val="32"/>
          <w:u w:val="single"/>
        </w:rPr>
        <w:t>麟</w:t>
      </w:r>
      <w:proofErr w:type="gramEnd"/>
      <w:r>
        <w:rPr>
          <w:rFonts w:ascii="仿宋" w:eastAsia="仿宋" w:hAnsi="仿宋" w:cs="仿宋_GB2312" w:hint="eastAsia"/>
          <w:b/>
          <w:bCs/>
          <w:sz w:val="32"/>
          <w:szCs w:val="32"/>
          <w:u w:val="single"/>
        </w:rPr>
        <w:t>（13965213178）、黄赟（18656211500）</w:t>
      </w:r>
    </w:p>
    <w:p w:rsidR="00070011" w:rsidRDefault="00A35D58">
      <w:pPr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lastRenderedPageBreak/>
        <w:t>【声明】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1、公开招标（竞价）是铜冠建安公司为规范自主采购管理，推进阳光工程而采取的公开竞争性采购方式，公司物资供应部根据阳光工程相关规定通过招标平台进行公开招标（竞价）。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sz w:val="28"/>
          <w:szCs w:val="28"/>
        </w:rPr>
        <w:t>2、公开招标（竞价）在铜冠建安公司纪委监督下进行。</w:t>
      </w: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一、招标日程安排</w:t>
      </w:r>
    </w:p>
    <w:p w:rsidR="00070011" w:rsidRDefault="00070011">
      <w:pPr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1、招标公告发布日期：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2021年04月16日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2、投标截止时间：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2021年04月2</w:t>
      </w:r>
      <w:r w:rsidR="007A40CB">
        <w:rPr>
          <w:rFonts w:ascii="仿宋" w:eastAsia="仿宋" w:hAnsi="仿宋" w:cs="仿宋_GB2312" w:hint="eastAsia"/>
          <w:sz w:val="28"/>
          <w:szCs w:val="28"/>
          <w:u w:val="single"/>
        </w:rPr>
        <w:t>1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日</w:t>
      </w:r>
      <w:r w:rsidR="007A40CB">
        <w:rPr>
          <w:rFonts w:ascii="仿宋" w:eastAsia="仿宋" w:hAnsi="仿宋" w:cs="仿宋_GB2312" w:hint="eastAsia"/>
          <w:sz w:val="28"/>
          <w:szCs w:val="28"/>
          <w:u w:val="single"/>
        </w:rPr>
        <w:t>09:00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3、投标文件递交地点：铜陵有色金属集团铜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冠建筑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安装股份有限公司经营部（长江西路2571号主楼三楼）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4、投标文件收件人：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黄赟（18656211500）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5、开标时间：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2021年04月21日09:00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6、发中标通知书时间：另行通知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7、签订合同时间：另行通知</w:t>
      </w: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070011">
      <w:pPr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lastRenderedPageBreak/>
        <w:t>二、招标内容</w:t>
      </w: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>本次招标的具体内容如下 （详见报价单）：</w:t>
      </w:r>
      <w:proofErr w:type="gramStart"/>
      <w:r>
        <w:rPr>
          <w:rFonts w:ascii="仿宋" w:eastAsia="仿宋" w:hAnsi="仿宋" w:cs="仿宋_GB2312" w:hint="eastAsia"/>
          <w:sz w:val="28"/>
          <w:szCs w:val="28"/>
          <w:u w:val="single"/>
        </w:rPr>
        <w:t>江西汇盈电解</w:t>
      </w:r>
      <w:proofErr w:type="gramEnd"/>
      <w:r>
        <w:rPr>
          <w:rFonts w:ascii="仿宋" w:eastAsia="仿宋" w:hAnsi="仿宋" w:cs="仿宋_GB2312" w:hint="eastAsia"/>
          <w:sz w:val="28"/>
          <w:szCs w:val="28"/>
          <w:u w:val="single"/>
        </w:rPr>
        <w:t>项目</w:t>
      </w:r>
      <w:r w:rsidR="007A40CB">
        <w:rPr>
          <w:rFonts w:ascii="仿宋" w:eastAsia="仿宋" w:hAnsi="仿宋" w:cs="仿宋_GB2312" w:hint="eastAsia"/>
          <w:sz w:val="28"/>
          <w:szCs w:val="28"/>
          <w:u w:val="single"/>
        </w:rPr>
        <w:t>、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安徽丰正钢材</w:t>
      </w:r>
    </w:p>
    <w:p w:rsidR="00070011" w:rsidRDefault="00A35D58">
      <w:pPr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说明：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由于施工蓝图还不全，所以此次招标的钢材最终数量待确定。因此招标数量为招标人在现有条件下核定的大约数量，此数量仅作为评标和签订合同数量的依据，不作为中标人最终供货结算数量的依据，最终供货结算数量的增减丝毫不影响投标报价的效力。</w:t>
      </w: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rPr>
          <w:rFonts w:ascii="仿宋" w:eastAsia="仿宋" w:hAnsi="仿宋" w:cs="仿宋_GB2312"/>
          <w:sz w:val="28"/>
          <w:szCs w:val="28"/>
        </w:rPr>
      </w:pP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三、投标人资格要求</w:t>
      </w: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1、在中华人民共和国境内依法经国家工商、税务机关登记注册。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2、投标人须为一般纳税人。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3、投标人提供的相关资质证件均须在年审有效期内。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4、投标人营业执照所列示的经营范围必须涵盖本次招标材料品种。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5、有生产经营和安全许可要求的，必须有相应有效的许可证。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6、投标人近三年无重大失信和违法、违纪行为等不良记录。</w:t>
      </w: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lastRenderedPageBreak/>
        <w:t>四、招标公告发布的媒介及招标公告的获取</w:t>
      </w:r>
    </w:p>
    <w:p w:rsidR="00070011" w:rsidRDefault="00070011">
      <w:pPr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本次招标公告（包括后期如有对招标文件所作的澄清、修改等。）将在铜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冠建筑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安装股份有限公司网（</w:t>
      </w:r>
      <w:r>
        <w:rPr>
          <w:rFonts w:ascii="仿宋" w:eastAsia="仿宋" w:hAnsi="仿宋" w:cs="仿宋_GB2312"/>
          <w:sz w:val="28"/>
          <w:szCs w:val="28"/>
        </w:rPr>
        <w:t>http://www.tltgja.com.cn/</w:t>
      </w:r>
      <w:r>
        <w:rPr>
          <w:rFonts w:ascii="仿宋" w:eastAsia="仿宋" w:hAnsi="仿宋" w:cs="仿宋_GB2312" w:hint="eastAsia"/>
          <w:sz w:val="28"/>
          <w:szCs w:val="28"/>
        </w:rPr>
        <w:t>）在线招标--物资招标上发布。招标公告请投标人自行下载。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所有招标信息均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以以上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网站发布为准，其它任何形式的内容不作为招标投标以及开标评标的依据。</w:t>
      </w:r>
    </w:p>
    <w:p w:rsidR="00070011" w:rsidRDefault="00070011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A35D58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sz w:val="36"/>
          <w:szCs w:val="36"/>
        </w:rPr>
        <w:t>五、投标报名</w:t>
      </w:r>
    </w:p>
    <w:p w:rsidR="00070011" w:rsidRDefault="00070011">
      <w:pPr>
        <w:jc w:val="center"/>
        <w:rPr>
          <w:rFonts w:ascii="仿宋_GB2312" w:eastAsia="仿宋_GB2312" w:hAnsi="宋体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1、各投标人需在开标之前至铜陵有色铜冠建安公司物资部或钢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构公司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物资部报名。</w:t>
      </w: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2、报名时投标人需提供报名资料。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报名资料包括加盖公章的营业执照副本的复印件、法人身份证复印件（经办人不是法人代表的要提供法人代表授权委托书、代理人身份证复印件）等资料。</w:t>
      </w: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3、报名自招标公告发布之日起至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2021年04月20日17:</w:t>
      </w:r>
      <w:r w:rsidR="007A40CB">
        <w:rPr>
          <w:rFonts w:ascii="仿宋_GB2312" w:eastAsia="仿宋_GB2312" w:hAnsi="仿宋_GB2312" w:cs="仿宋_GB2312" w:hint="eastAsia"/>
          <w:sz w:val="28"/>
          <w:szCs w:val="28"/>
          <w:u w:val="single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0止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4、报名地点：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铜陵有色建安钢构有限公司物资部（翠湖二路666号），也可通过网络形式报名，将相关资料通过网络发给报名联系人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5、联 系 人：</w:t>
      </w:r>
      <w:r>
        <w:rPr>
          <w:rFonts w:ascii="仿宋" w:eastAsia="仿宋" w:hAnsi="仿宋" w:cs="仿宋_GB2312" w:hint="eastAsia"/>
          <w:bCs/>
          <w:sz w:val="28"/>
          <w:szCs w:val="28"/>
          <w:u w:val="single"/>
        </w:rPr>
        <w:t xml:space="preserve"> 后世</w:t>
      </w:r>
      <w:proofErr w:type="gramStart"/>
      <w:r>
        <w:rPr>
          <w:rFonts w:ascii="仿宋" w:eastAsia="仿宋" w:hAnsi="仿宋" w:cs="仿宋_GB2312" w:hint="eastAsia"/>
          <w:bCs/>
          <w:sz w:val="28"/>
          <w:szCs w:val="28"/>
          <w:u w:val="single"/>
        </w:rPr>
        <w:t>麟</w:t>
      </w:r>
      <w:proofErr w:type="gramEnd"/>
      <w:r>
        <w:rPr>
          <w:rFonts w:ascii="仿宋" w:eastAsia="仿宋" w:hAnsi="仿宋" w:cs="仿宋_GB2312" w:hint="eastAsia"/>
          <w:bCs/>
          <w:sz w:val="28"/>
          <w:szCs w:val="28"/>
          <w:u w:val="single"/>
        </w:rPr>
        <w:t>（13965213178）</w:t>
      </w:r>
    </w:p>
    <w:p w:rsidR="00070011" w:rsidRDefault="00070011">
      <w:pPr>
        <w:ind w:firstLineChars="200" w:firstLine="560"/>
        <w:rPr>
          <w:rFonts w:ascii="仿宋" w:eastAsia="仿宋" w:hAnsi="仿宋" w:cs="仿宋_GB2312"/>
          <w:bCs/>
          <w:sz w:val="28"/>
          <w:szCs w:val="28"/>
          <w:u w:val="single"/>
        </w:rPr>
      </w:pPr>
    </w:p>
    <w:p w:rsidR="00070011" w:rsidRDefault="00070011">
      <w:pPr>
        <w:rPr>
          <w:rFonts w:ascii="仿宋" w:eastAsia="仿宋" w:hAnsi="仿宋" w:cs="仿宋_GB2312"/>
          <w:bCs/>
          <w:sz w:val="28"/>
          <w:szCs w:val="28"/>
          <w:u w:val="single"/>
        </w:rPr>
      </w:pPr>
    </w:p>
    <w:p w:rsidR="00070011" w:rsidRDefault="00070011">
      <w:pPr>
        <w:rPr>
          <w:rFonts w:ascii="仿宋" w:eastAsia="仿宋" w:hAnsi="仿宋" w:cs="仿宋_GB2312"/>
          <w:bCs/>
          <w:sz w:val="28"/>
          <w:szCs w:val="28"/>
          <w:u w:val="single"/>
        </w:rPr>
      </w:pPr>
    </w:p>
    <w:p w:rsidR="00070011" w:rsidRDefault="00070011">
      <w:pPr>
        <w:rPr>
          <w:rFonts w:ascii="仿宋" w:eastAsia="仿宋" w:hAnsi="仿宋" w:cs="仿宋_GB2312"/>
          <w:bCs/>
          <w:sz w:val="28"/>
          <w:szCs w:val="28"/>
          <w:u w:val="single"/>
        </w:rPr>
      </w:pP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lastRenderedPageBreak/>
        <w:t>六、投标文件的递交</w:t>
      </w:r>
    </w:p>
    <w:p w:rsidR="00070011" w:rsidRDefault="00070011">
      <w:pPr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1、投标文件递交的截止时间：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2021年04月21日09:00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2、投标文件递交地点：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铜陵有色金属集团铜</w:t>
      </w:r>
      <w:proofErr w:type="gramStart"/>
      <w:r>
        <w:rPr>
          <w:rFonts w:ascii="仿宋" w:eastAsia="仿宋" w:hAnsi="仿宋" w:cs="仿宋_GB2312" w:hint="eastAsia"/>
          <w:sz w:val="28"/>
          <w:szCs w:val="28"/>
          <w:u w:val="single"/>
        </w:rPr>
        <w:t>冠建筑</w:t>
      </w:r>
      <w:proofErr w:type="gramEnd"/>
      <w:r>
        <w:rPr>
          <w:rFonts w:ascii="仿宋" w:eastAsia="仿宋" w:hAnsi="仿宋" w:cs="仿宋_GB2312" w:hint="eastAsia"/>
          <w:sz w:val="28"/>
          <w:szCs w:val="28"/>
          <w:u w:val="single"/>
        </w:rPr>
        <w:t>安装股份有限公司经营部（铜陵市</w:t>
      </w:r>
      <w:proofErr w:type="gramStart"/>
      <w:r>
        <w:rPr>
          <w:rFonts w:ascii="仿宋" w:eastAsia="仿宋" w:hAnsi="仿宋" w:cs="仿宋_GB2312" w:hint="eastAsia"/>
          <w:sz w:val="28"/>
          <w:szCs w:val="28"/>
          <w:u w:val="single"/>
        </w:rPr>
        <w:t>铜官区长江西路</w:t>
      </w:r>
      <w:proofErr w:type="gramEnd"/>
      <w:r>
        <w:rPr>
          <w:rFonts w:ascii="仿宋" w:eastAsia="仿宋" w:hAnsi="仿宋" w:cs="仿宋_GB2312" w:hint="eastAsia"/>
          <w:sz w:val="28"/>
          <w:szCs w:val="28"/>
          <w:u w:val="single"/>
        </w:rPr>
        <w:t>2571号主楼三楼）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3、投标文件收件人：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黄赟（18656211500）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4、逾期送达的或未按规定送达指定地点的投标文件，招标人不予受理。</w:t>
      </w:r>
    </w:p>
    <w:p w:rsidR="00070011" w:rsidRDefault="00A35D58">
      <w:pPr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七、投标人须知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1、与本次招标材料的质量相关要求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（1）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材料质量要求材料符合GB/T700-2016；GB/T706-2016；GB/T3274-2007；GB/T700-2006；GB/T706-2008的技术要求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（2）投标人如若中标，提供的材料必须符合技术指标要求。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（3）若达不到招标人要求的，中标人无条件将该批货物拉回且不计货款，动用招标人机械的收取相应费用。</w:t>
      </w:r>
    </w:p>
    <w:p w:rsidR="00070011" w:rsidRDefault="00A35D58" w:rsidP="00BE0839">
      <w:pPr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（4）发现质量问题，需方提货后十日内提出，供方三日内无条件换货，往返及装卸费用由供方承担。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因材料产品质量不合格所造成的相关质量问题，同时对相关质量问题所引发的返工、耽误工期、对业主单位的生产影响等所有相关损失，中标人承担相应责任。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2、付款方式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color w:val="000000" w:themeColor="text1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>货到验收合格后，开具相应的发票及收据，当月货款于次月25日前支付不少于80%,余款（履约保证金）在项目供货结束后六个月内付清。</w:t>
      </w:r>
    </w:p>
    <w:p w:rsidR="00070011" w:rsidRDefault="00070011">
      <w:pPr>
        <w:ind w:firstLineChars="228" w:firstLine="638"/>
        <w:rPr>
          <w:rFonts w:ascii="仿宋" w:eastAsia="仿宋" w:hAnsi="仿宋" w:cs="仿宋_GB2312"/>
          <w:color w:val="000000" w:themeColor="text1"/>
          <w:sz w:val="28"/>
          <w:szCs w:val="28"/>
          <w:u w:val="single"/>
        </w:rPr>
      </w:pPr>
    </w:p>
    <w:p w:rsidR="00070011" w:rsidRDefault="00A35D58" w:rsidP="007A40CB">
      <w:pPr>
        <w:ind w:leftChars="100" w:left="210"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lastRenderedPageBreak/>
        <w:t>3、报价相关要求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（1）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本次钢材报价按“我的钢铁网”南昌地区实时“网价+”或“网价-”的方式。所有钢材报价选用萍钢，南（昌）钢，新钢，</w:t>
      </w:r>
      <w:proofErr w:type="gramStart"/>
      <w:r>
        <w:rPr>
          <w:rFonts w:ascii="仿宋" w:eastAsia="仿宋" w:hAnsi="仿宋" w:cs="仿宋_GB2312" w:hint="eastAsia"/>
          <w:sz w:val="28"/>
          <w:szCs w:val="28"/>
          <w:u w:val="single"/>
        </w:rPr>
        <w:t>三钢闽光</w:t>
      </w:r>
      <w:proofErr w:type="gramEnd"/>
      <w:r>
        <w:rPr>
          <w:rFonts w:ascii="仿宋" w:eastAsia="仿宋" w:hAnsi="仿宋" w:cs="仿宋_GB2312" w:hint="eastAsia"/>
          <w:sz w:val="28"/>
          <w:szCs w:val="28"/>
          <w:u w:val="single"/>
        </w:rPr>
        <w:t>，如没有或注明其钢材产地，按需方要求分批发货。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>（2）报价全部为13%的增值税（含税含运费价）。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（3）各投标单位在投标报价前应仔细审阅招标公告、报价表及报价说明等与此次报价相关的所有资料。报价要谨慎，一旦中标，视为理解并考虑了我公司一切要求的报价，不得以任何理由变更。</w:t>
      </w:r>
    </w:p>
    <w:p w:rsidR="00070011" w:rsidRDefault="00A35D58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4、标书相关要求</w:t>
      </w: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投标人法定代表人应在报价单相应位置签字及加盖公章，如经办人不是法人代表，须提供本人身份证复印件、法人身份证复印件、投标廉洁承诺书及有法人代表签字的《法人代表授权书》并加盖公章作为投标资料的一部分。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以上事项不符合要求的视为无效投标。</w:t>
      </w:r>
    </w:p>
    <w:p w:rsidR="00070011" w:rsidRDefault="00A35D58">
      <w:pPr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（2）投标文件密封袋封口处应密封完整，加盖投标单位公章，并且注明招标编号及材料名称。因投标人制作、密封、寄送报价文件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不符合要求的视为无效投标。</w:t>
      </w:r>
    </w:p>
    <w:p w:rsidR="00070011" w:rsidRDefault="00A35D58" w:rsidP="007A40CB">
      <w:pPr>
        <w:ind w:firstLineChars="202" w:firstLine="566"/>
        <w:rPr>
          <w:rFonts w:ascii="仿宋" w:eastAsia="仿宋" w:hAnsi="仿宋" w:cs="仿宋_GB2312"/>
          <w:sz w:val="28"/>
          <w:szCs w:val="28"/>
          <w:highlight w:val="yellow"/>
        </w:rPr>
      </w:pPr>
      <w:r>
        <w:rPr>
          <w:rFonts w:ascii="仿宋" w:eastAsia="仿宋" w:hAnsi="仿宋" w:cs="仿宋_GB2312" w:hint="eastAsia"/>
          <w:sz w:val="28"/>
          <w:szCs w:val="28"/>
        </w:rPr>
        <w:t>（</w:t>
      </w:r>
      <w:r w:rsidR="009D31A3">
        <w:rPr>
          <w:rFonts w:ascii="仿宋" w:eastAsia="仿宋" w:hAnsi="仿宋" w:cs="仿宋_GB2312" w:hint="eastAsia"/>
          <w:sz w:val="28"/>
          <w:szCs w:val="28"/>
        </w:rPr>
        <w:t>3</w:t>
      </w:r>
      <w:r>
        <w:rPr>
          <w:rFonts w:ascii="仿宋" w:eastAsia="仿宋" w:hAnsi="仿宋" w:cs="仿宋_GB2312" w:hint="eastAsia"/>
          <w:sz w:val="28"/>
          <w:szCs w:val="28"/>
        </w:rPr>
        <w:t>）投标人的所有报价文件，除《法定代表人授权书》中的法定代表人签名、投标廉洁承诺书中的承诺人签字、报价单中的法定代表人或授权委托人签名须手写以外，其他填写的内容均为加盖单位公章的打印件。</w:t>
      </w:r>
      <w:r>
        <w:rPr>
          <w:rFonts w:ascii="仿宋" w:eastAsia="仿宋" w:hAnsi="仿宋" w:cs="仿宋_GB2312" w:hint="eastAsia"/>
          <w:b/>
          <w:bCs/>
          <w:sz w:val="28"/>
          <w:szCs w:val="28"/>
        </w:rPr>
        <w:t>以上事项不符合要求的视为无效投标。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5、交货地点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>材料送至安徽省铜陵市经济技术开发区翠湖二路666号。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6、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本次招标的材料由中标人负责运输。运输过程中未按相关安全、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lastRenderedPageBreak/>
        <w:t>环保等要求所导致的一切安全、环保事故由中标人承担责任。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7、供货数量验收确认方式</w:t>
      </w:r>
    </w:p>
    <w:p w:rsidR="00070011" w:rsidRDefault="00A35D58">
      <w:pPr>
        <w:ind w:firstLineChars="228" w:firstLine="638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按铜陵有色建安钢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构公司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实际验收数量和理论换算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量方式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确认数量结算。</w:t>
      </w:r>
    </w:p>
    <w:p w:rsidR="00070011" w:rsidRDefault="00A35D58">
      <w:pPr>
        <w:spacing w:line="600" w:lineRule="exact"/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八、评标及中标履约要求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1、评标由审计监察室随机临时确定评委并组建的评标委员会负责。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2、评标原则：评标活动遵循公平、公正、科学和择优的原则。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3、评标：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本次评标以价格为评标依据，采取“合理低价法”评标。即以经评委会审核，剔除偏离市场行情较大的恶意报价后的报价进行排序，其中价格最低的报价单位为预中标单位。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4、中标候选人推荐：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评标委员会依据评标结果推荐一名中标候选人。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5、中标通知：招标人以书面形式向中标人发出中标通知书。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6、招标人和中标人应当自中标通知书发出之日起三日内，按照招标文件和中标人的投标文件订立书面合同，招标人和中标人不得再行订立背离本次招标实质性内容的其他协议。</w:t>
      </w:r>
    </w:p>
    <w:p w:rsidR="00C90F4F" w:rsidRDefault="00C90F4F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070011" w:rsidRDefault="00A35D58">
      <w:pPr>
        <w:pStyle w:val="affa"/>
        <w:spacing w:line="600" w:lineRule="exact"/>
        <w:ind w:firstLineChars="0" w:firstLine="0"/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九、纪律和监督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1、对招标人的纪律要求：招标人不得泄漏招标投标活动中应当保密的情况和资料，不得与投标人串通损害公司利益或者他人合法权益。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2、对投标人的纪律要求：投标人不得相互串通投标或者与招标人串通投标，不得向招标人或者评标委员会成员行贿谋取中标，不得以他人名义投标或者以其他方式弄虚作假骗取中标；投标人不得以任何方式干扰、影响评标工作。投标人有上述行为的，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一经确认将取消其今后参加我公司招标的资格，列入供应商黑名单。</w:t>
      </w:r>
    </w:p>
    <w:p w:rsidR="00C90F4F" w:rsidRDefault="00C90F4F">
      <w:pPr>
        <w:spacing w:line="600" w:lineRule="exact"/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A35D58">
      <w:pPr>
        <w:spacing w:line="600" w:lineRule="exact"/>
        <w:jc w:val="center"/>
        <w:rPr>
          <w:rFonts w:ascii="仿宋" w:eastAsia="仿宋" w:hAnsi="仿宋" w:cs="仿宋_GB2312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十、法定代表人授权书</w:t>
      </w:r>
    </w:p>
    <w:p w:rsidR="00070011" w:rsidRDefault="00070011">
      <w:pPr>
        <w:spacing w:line="600" w:lineRule="exact"/>
        <w:jc w:val="center"/>
        <w:rPr>
          <w:rFonts w:ascii="仿宋" w:eastAsia="仿宋" w:hAnsi="仿宋" w:cs="仿宋_GB2312"/>
          <w:b/>
          <w:sz w:val="36"/>
          <w:szCs w:val="36"/>
        </w:rPr>
      </w:pPr>
    </w:p>
    <w:p w:rsidR="00070011" w:rsidRDefault="00070011">
      <w:pPr>
        <w:pStyle w:val="Default"/>
      </w:pP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本授权书声明：我（姓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名）</w:t>
      </w:r>
      <w:r>
        <w:rPr>
          <w:rFonts w:ascii="仿宋" w:eastAsia="仿宋" w:hAnsi="仿宋" w:cs="仿宋_GB2312" w:hint="eastAsia"/>
          <w:sz w:val="28"/>
          <w:szCs w:val="28"/>
        </w:rPr>
        <w:t>系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（单位名称）</w:t>
      </w:r>
      <w:r>
        <w:rPr>
          <w:rFonts w:ascii="仿宋" w:eastAsia="仿宋" w:hAnsi="仿宋" w:cs="仿宋_GB2312" w:hint="eastAsia"/>
          <w:sz w:val="28"/>
          <w:szCs w:val="28"/>
        </w:rPr>
        <w:t>的法定代表人，现授权委托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（单位名称）（被授权委托人姓名 ）</w:t>
      </w:r>
      <w:r>
        <w:rPr>
          <w:rFonts w:ascii="仿宋" w:eastAsia="仿宋" w:hAnsi="仿宋" w:cs="仿宋_GB2312" w:hint="eastAsia"/>
          <w:sz w:val="28"/>
          <w:szCs w:val="28"/>
        </w:rPr>
        <w:t>为本公司合理代表人，就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（招标编号）</w:t>
      </w:r>
      <w:r>
        <w:rPr>
          <w:rFonts w:ascii="仿宋" w:eastAsia="仿宋" w:hAnsi="仿宋" w:cs="仿宋_GB2312" w:hint="eastAsia"/>
          <w:sz w:val="28"/>
          <w:szCs w:val="28"/>
        </w:rPr>
        <w:t>的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（招标产品）</w:t>
      </w:r>
      <w:r>
        <w:rPr>
          <w:rFonts w:ascii="仿宋" w:eastAsia="仿宋" w:hAnsi="仿宋" w:cs="仿宋_GB2312" w:hint="eastAsia"/>
          <w:sz w:val="28"/>
          <w:szCs w:val="28"/>
        </w:rPr>
        <w:t xml:space="preserve">投标，以本公司名义处理一切与之有关的事务。 </w:t>
      </w:r>
    </w:p>
    <w:p w:rsidR="00070011" w:rsidRDefault="00070011">
      <w:pPr>
        <w:spacing w:beforeLines="50" w:before="156" w:afterLines="50" w:after="156" w:line="360" w:lineRule="auto"/>
        <w:ind w:firstLineChars="200" w:firstLine="480"/>
        <w:rPr>
          <w:rFonts w:ascii="宋体"/>
          <w:sz w:val="24"/>
        </w:rPr>
      </w:pPr>
    </w:p>
    <w:p w:rsidR="00070011" w:rsidRDefault="00A35D58">
      <w:pPr>
        <w:spacing w:line="600" w:lineRule="exact"/>
        <w:ind w:firstLineChars="200" w:firstLine="560"/>
        <w:rPr>
          <w:rFonts w:ascii="宋体"/>
          <w:sz w:val="24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本授权书于______年___月___日签字生效， 特此声明。 </w:t>
      </w:r>
    </w:p>
    <w:p w:rsidR="00070011" w:rsidRDefault="00A35D58">
      <w:pPr>
        <w:spacing w:line="600" w:lineRule="exact"/>
        <w:ind w:firstLineChars="200" w:firstLine="560"/>
        <w:rPr>
          <w:rFonts w:ascii="宋体"/>
          <w:sz w:val="24"/>
        </w:rPr>
      </w:pPr>
      <w:r>
        <w:rPr>
          <w:rFonts w:ascii="仿宋" w:eastAsia="仿宋" w:hAnsi="仿宋" w:cs="仿宋_GB2312" w:hint="eastAsia"/>
          <w:sz w:val="28"/>
          <w:szCs w:val="28"/>
        </w:rPr>
        <w:t>代理人情况：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姓名：__________________   职务/职称：____________________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地址：__________________   邮编：_________________________</w:t>
      </w:r>
    </w:p>
    <w:p w:rsidR="00070011" w:rsidRDefault="00A35D58">
      <w:pPr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电话：__________________   传真：_________________________</w:t>
      </w:r>
    </w:p>
    <w:p w:rsidR="00070011" w:rsidRDefault="00070011">
      <w:pPr>
        <w:spacing w:beforeLines="50" w:before="156" w:afterLines="50" w:after="156" w:line="360" w:lineRule="auto"/>
        <w:rPr>
          <w:rFonts w:ascii="宋体"/>
          <w:sz w:val="24"/>
        </w:rPr>
      </w:pPr>
    </w:p>
    <w:p w:rsidR="00070011" w:rsidRDefault="00A35D58">
      <w:pPr>
        <w:spacing w:line="600" w:lineRule="exact"/>
        <w:ind w:firstLineChars="1600" w:firstLine="44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法定代表人签字：_______________ </w:t>
      </w:r>
    </w:p>
    <w:p w:rsidR="00070011" w:rsidRDefault="00A35D58">
      <w:pPr>
        <w:spacing w:line="600" w:lineRule="exact"/>
        <w:ind w:firstLineChars="1600" w:firstLine="44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单位盖章：_____________________</w:t>
      </w:r>
    </w:p>
    <w:p w:rsidR="00070011" w:rsidRDefault="00070011">
      <w:pPr>
        <w:spacing w:line="600" w:lineRule="exact"/>
        <w:ind w:firstLineChars="2500" w:firstLine="7000"/>
        <w:rPr>
          <w:rFonts w:ascii="仿宋" w:eastAsia="仿宋" w:hAnsi="仿宋" w:cs="仿宋_GB2312"/>
          <w:sz w:val="28"/>
          <w:szCs w:val="28"/>
        </w:rPr>
      </w:pPr>
    </w:p>
    <w:p w:rsidR="00070011" w:rsidRDefault="00070011">
      <w:pPr>
        <w:spacing w:line="600" w:lineRule="exact"/>
        <w:ind w:firstLineChars="2500" w:firstLine="7000"/>
        <w:rPr>
          <w:rFonts w:ascii="仿宋" w:eastAsia="仿宋" w:hAnsi="仿宋" w:cs="仿宋_GB2312"/>
          <w:sz w:val="28"/>
          <w:szCs w:val="28"/>
        </w:rPr>
      </w:pPr>
    </w:p>
    <w:p w:rsidR="00070011" w:rsidRDefault="00A35D58">
      <w:pPr>
        <w:spacing w:line="600" w:lineRule="exact"/>
        <w:ind w:firstLineChars="2500" w:firstLine="7000"/>
        <w:rPr>
          <w:rFonts w:ascii="仿宋" w:eastAsia="仿宋" w:hAnsi="仿宋" w:cs="仿宋_GB2312"/>
          <w:sz w:val="28"/>
          <w:szCs w:val="28"/>
        </w:rPr>
        <w:sectPr w:rsidR="00070011">
          <w:headerReference w:type="default" r:id="rId13"/>
          <w:footerReference w:type="default" r:id="rId14"/>
          <w:pgSz w:w="11906" w:h="16838"/>
          <w:pgMar w:top="312" w:right="1469" w:bottom="709" w:left="1338" w:header="851" w:footer="272" w:gutter="283"/>
          <w:cols w:space="0"/>
          <w:docGrid w:type="lines" w:linePitch="312"/>
        </w:sectPr>
      </w:pPr>
      <w:r>
        <w:rPr>
          <w:rFonts w:ascii="仿宋" w:eastAsia="仿宋" w:hAnsi="仿宋" w:cs="仿宋_GB2312" w:hint="eastAsia"/>
          <w:sz w:val="28"/>
          <w:szCs w:val="28"/>
        </w:rPr>
        <w:t>年   月   日</w:t>
      </w:r>
    </w:p>
    <w:p w:rsidR="00070011" w:rsidRDefault="00A35D58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lastRenderedPageBreak/>
        <w:t>十一、投标廉洁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承诺书</w:t>
      </w:r>
    </w:p>
    <w:p w:rsidR="00070011" w:rsidRDefault="0007001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070011" w:rsidRDefault="00A35D58">
      <w:pPr>
        <w:spacing w:line="520" w:lineRule="exact"/>
        <w:ind w:firstLineChars="200" w:firstLine="560"/>
        <w:rPr>
          <w:rFonts w:ascii="仿宋" w:eastAsia="仿宋" w:hAnsi="仿宋" w:cs="仿宋_GB2312"/>
          <w:b/>
          <w:bCs/>
          <w:sz w:val="36"/>
          <w:szCs w:val="36"/>
        </w:rPr>
      </w:pPr>
      <w:r>
        <w:rPr>
          <w:rFonts w:ascii="仿宋" w:eastAsia="仿宋" w:hAnsi="仿宋" w:cs="仿宋_GB2312" w:hint="eastAsia"/>
          <w:sz w:val="28"/>
          <w:szCs w:val="28"/>
        </w:rPr>
        <w:t>我单位于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日参与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（招标编号）</w:t>
      </w:r>
      <w:r>
        <w:rPr>
          <w:rFonts w:ascii="仿宋" w:eastAsia="仿宋" w:hAnsi="仿宋" w:cs="仿宋_GB2312" w:hint="eastAsia"/>
          <w:sz w:val="28"/>
          <w:szCs w:val="28"/>
        </w:rPr>
        <w:t>的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（招标产品）</w:t>
      </w:r>
      <w:r>
        <w:rPr>
          <w:rFonts w:ascii="仿宋" w:eastAsia="仿宋" w:hAnsi="仿宋" w:cs="仿宋_GB2312" w:hint="eastAsia"/>
          <w:sz w:val="28"/>
          <w:szCs w:val="28"/>
        </w:rPr>
        <w:t>投标，为加强招投标管理和廉政建设，防止发生各种谋取不正当利益的违法违纪行为、规范双方的各项活动，保护当事人及所属公司的合法权益，供方承诺：</w:t>
      </w:r>
    </w:p>
    <w:p w:rsidR="00070011" w:rsidRDefault="00A35D58">
      <w:pPr>
        <w:widowControl/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承诺不相互串通投标或者与招标人串通投标；</w:t>
      </w:r>
    </w:p>
    <w:p w:rsidR="00070011" w:rsidRDefault="00A35D58">
      <w:pPr>
        <w:widowControl/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不向招标人或者评标委员会成员行贿谋取中标；</w:t>
      </w:r>
    </w:p>
    <w:p w:rsidR="00070011" w:rsidRDefault="00A35D58">
      <w:pPr>
        <w:widowControl/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不以他人名义投标或者以其他方式弄虚作假骗取中标；</w:t>
      </w:r>
    </w:p>
    <w:p w:rsidR="00070011" w:rsidRDefault="00A35D58">
      <w:pPr>
        <w:widowControl/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承诺不向招标人及有关人员提供任何形式的财、物及请吃消费；</w:t>
      </w:r>
    </w:p>
    <w:p w:rsidR="00070011" w:rsidRDefault="00A35D58">
      <w:pPr>
        <w:widowControl/>
        <w:numPr>
          <w:ilvl w:val="0"/>
          <w:numId w:val="2"/>
        </w:numPr>
        <w:spacing w:line="520" w:lineRule="exact"/>
        <w:ind w:firstLineChars="200" w:firstLine="560"/>
        <w:jc w:val="left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保证材料供应的数量、质量及供货时间符合贵公司要求。如果由于材料本身的数量、质量及供货时间等问题而导致贵公司生产、施工发生返工、工期延误等情况，所造成的相应直接、间接损失由我方承担，我方接受贵公司相应处罚，情节严重的愿承担相关法律责任。</w:t>
      </w:r>
    </w:p>
    <w:p w:rsidR="00070011" w:rsidRDefault="00070011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  <w:u w:val="single"/>
        </w:rPr>
      </w:pPr>
    </w:p>
    <w:p w:rsidR="00070011" w:rsidRDefault="00070011">
      <w:pPr>
        <w:spacing w:line="520" w:lineRule="exact"/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</w:p>
    <w:p w:rsidR="00070011" w:rsidRDefault="00A35D58">
      <w:pPr>
        <w:spacing w:line="520" w:lineRule="exact"/>
        <w:ind w:firstLineChars="1800" w:firstLine="5040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承诺方签字:_________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</w:t>
      </w:r>
    </w:p>
    <w:p w:rsidR="00070011" w:rsidRDefault="00A35D58">
      <w:pPr>
        <w:spacing w:line="520" w:lineRule="exact"/>
        <w:ind w:firstLineChars="1800" w:firstLine="504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单位盖章 ：                    </w:t>
      </w:r>
    </w:p>
    <w:p w:rsidR="00070011" w:rsidRDefault="00A35D58">
      <w:pPr>
        <w:spacing w:line="520" w:lineRule="exact"/>
        <w:ind w:firstLineChars="800" w:firstLine="224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           日期：</w:t>
      </w:r>
    </w:p>
    <w:p w:rsidR="00070011" w:rsidRDefault="00070011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070011" w:rsidRDefault="00070011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p w:rsidR="00AA4CC8" w:rsidRDefault="00AA4CC8" w:rsidP="00AA4CC8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  <w:sectPr w:rsidR="00AA4CC8">
          <w:headerReference w:type="default" r:id="rId15"/>
          <w:pgSz w:w="11906" w:h="16838"/>
          <w:pgMar w:top="312" w:right="1469" w:bottom="709" w:left="1338" w:header="851" w:footer="272" w:gutter="283"/>
          <w:cols w:space="0"/>
          <w:docGrid w:type="lines" w:linePitch="312"/>
        </w:sect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656"/>
        <w:gridCol w:w="1845"/>
        <w:gridCol w:w="841"/>
        <w:gridCol w:w="2470"/>
        <w:gridCol w:w="151"/>
        <w:gridCol w:w="558"/>
        <w:gridCol w:w="931"/>
        <w:gridCol w:w="939"/>
        <w:gridCol w:w="1107"/>
        <w:gridCol w:w="188"/>
        <w:gridCol w:w="668"/>
        <w:gridCol w:w="1493"/>
        <w:gridCol w:w="3888"/>
      </w:tblGrid>
      <w:tr w:rsidR="00AA4CC8" w:rsidRPr="00AA4CC8" w:rsidTr="00BE0839">
        <w:trPr>
          <w:trHeight w:val="434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报价单（TGJA-WZ-202128）</w:t>
            </w:r>
          </w:p>
        </w:tc>
      </w:tr>
      <w:tr w:rsidR="00AA4CC8" w:rsidRPr="00AA4CC8" w:rsidTr="00DD657A">
        <w:trPr>
          <w:trHeight w:val="7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物料描述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型号规格（mm)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单价  （元）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合价 （元）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税率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到货日期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备注：报价含运费一票制结算开具13%增值税专用发票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低合金H型钢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Q355B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HN596*199*10*15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4.016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国标理算，按米重92.4公斤发货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圆钢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0.393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国标理算，按米重5.55公斤发货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扁铁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3×100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0.817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国标理算，按米重2.355公斤发货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扁铁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5×40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0.457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国标理算，按米重1.57公斤发货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扁铁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6×50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0.832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国标理算，按米重2.355公斤发货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扁铁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10×60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0.628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国标理算，按米重4.71公斤发货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花纹钢板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4.5mm厚，扁豆型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4.353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平方重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36.4公斤发货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槽钢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[16a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1.693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国标理算，按米重17.24公斤发货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槽钢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[20a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1.625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国标理算，按米重22.637公斤发货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槽钢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[22a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0.709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国标理算，按米重24.999公斤发货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方钢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□20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1.080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国标理算，按米重3.14公斤发货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196C7E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角钢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L160×100×10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0.085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国标理算，按米重19.872公斤发货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角钢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L50×5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0.068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国标理算，按米重3.77公斤发货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角钢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L63×5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0.178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国标理算，按米重4.822公斤发货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角钢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L70×6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0.350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国标理算，按米重6.406公斤发货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角钢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L90×56×8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0.038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国标理算，按米重8.779公斤发货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圆钢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0.039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国标理算，按米重0.617公斤发货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圆钢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0.333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国标理算，按米重2.47公斤发货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焊管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φ30×3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1.407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国标理算，按米重2.257公斤发货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焊管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φ33.5×3.25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0.096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国标理算，按米重2.425公斤发货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焊管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φ50×2.5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0.872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国标理算，按米重2.806公斤发货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焊管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Q235B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φ50×3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>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2.486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2021.04.23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国标理算，按米重3.329公斤发货</w:t>
            </w:r>
            <w:proofErr w:type="gramStart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至色建钢</w:t>
            </w:r>
            <w:proofErr w:type="gramEnd"/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构</w:t>
            </w:r>
          </w:p>
        </w:tc>
      </w:tr>
      <w:tr w:rsidR="00AA4CC8" w:rsidRPr="00AA4CC8" w:rsidTr="00BE0839">
        <w:trPr>
          <w:trHeight w:val="4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22.558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A4CC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4CC8" w:rsidRPr="00AA4CC8" w:rsidTr="00BE0839">
        <w:trPr>
          <w:trHeight w:val="17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FF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密封报价装订信封，信封上注明公司名称及报价单单号及包号，快递到指定地点：铜陵有色金属集团铜</w:t>
            </w:r>
            <w:proofErr w:type="gramStart"/>
            <w:r w:rsidRPr="00AA4CC8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冠建筑</w:t>
            </w:r>
            <w:proofErr w:type="gramEnd"/>
            <w:r w:rsidRPr="00AA4CC8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安装股份有限公司经营部黄赟收18656211500（铜陵市</w:t>
            </w:r>
            <w:proofErr w:type="gramStart"/>
            <w:r w:rsidRPr="00AA4CC8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铜官区长江西路</w:t>
            </w:r>
            <w:proofErr w:type="gramEnd"/>
            <w:r w:rsidRPr="00AA4CC8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2571号主楼三楼）</w:t>
            </w:r>
          </w:p>
        </w:tc>
      </w:tr>
      <w:tr w:rsidR="00AA4CC8" w:rsidRPr="00AA4CC8" w:rsidTr="00AA4CC8">
        <w:trPr>
          <w:trHeight w:val="22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说明：</w:t>
            </w:r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1.材料</w:t>
            </w:r>
            <w:proofErr w:type="gramStart"/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符合符合</w:t>
            </w:r>
            <w:proofErr w:type="gramEnd"/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GB/T700-2016；GB/T706-2016；GB/T3274-2007；GB/T700-2006；GB/T706-2008的技术要求，质量保证书随货同行。                                                                                                                                    2.运费供方承担；严格按需方要求时间供货 ，若不能按时</w:t>
            </w:r>
            <w:proofErr w:type="gramStart"/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供货按晚一天</w:t>
            </w:r>
            <w:proofErr w:type="gramEnd"/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1000元进行罚款。                                                                                                                3.按国标验收，发现质量问题，需方提货后十日内提出，供方三日内无条件换货，往返及装卸费用由供方承担。因材料产品质量不合格所造成的相关质量问题，同时对相关质量问题所引发的返工、耽误工期、对业主单位的生产影响等所有相关损失，中标人承担相应责任。</w:t>
            </w:r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4.合同签订后，货到验收合格后，开具相应的发票及收据，当月货款于次月25日前支付不少于80%,余款（履约保证金）在项目供货结束后六个月内付清。</w:t>
            </w:r>
            <w:r w:rsidRPr="00AA4CC8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5.本合同在履行过程中发生争议，由双方当事人协商解决；也可由需方当地工商行政管理部门调解；如调解不成也可向需方当地人民法院进行起诉。</w:t>
            </w:r>
          </w:p>
        </w:tc>
      </w:tr>
      <w:tr w:rsidR="00AA4CC8" w:rsidRPr="00AA4CC8" w:rsidTr="00AA4CC8">
        <w:trPr>
          <w:trHeight w:val="439"/>
        </w:trPr>
        <w:tc>
          <w:tcPr>
            <w:tcW w:w="59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投标人单位（公章）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法定代表人或授权代理人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CC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4CC8" w:rsidRPr="00AA4CC8" w:rsidTr="00AA4CC8">
        <w:trPr>
          <w:trHeight w:val="439"/>
        </w:trPr>
        <w:tc>
          <w:tcPr>
            <w:tcW w:w="59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电话：</w:t>
            </w:r>
          </w:p>
        </w:tc>
      </w:tr>
      <w:tr w:rsidR="00AA4CC8" w:rsidRPr="00AA4CC8" w:rsidTr="00AA4CC8">
        <w:trPr>
          <w:trHeight w:val="439"/>
        </w:trPr>
        <w:tc>
          <w:tcPr>
            <w:tcW w:w="59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C8" w:rsidRPr="00AA4CC8" w:rsidRDefault="00AA4CC8" w:rsidP="00AA4CC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CC8" w:rsidRPr="00AA4CC8" w:rsidRDefault="00AA4CC8" w:rsidP="00AA4C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A4C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邮箱：</w:t>
            </w:r>
          </w:p>
        </w:tc>
      </w:tr>
    </w:tbl>
    <w:p w:rsidR="005828CD" w:rsidRDefault="005828CD">
      <w:pPr>
        <w:spacing w:line="600" w:lineRule="exact"/>
        <w:rPr>
          <w:rFonts w:ascii="仿宋" w:eastAsia="仿宋" w:hAnsi="仿宋" w:cs="仿宋_GB2312"/>
          <w:sz w:val="28"/>
          <w:szCs w:val="28"/>
          <w:u w:val="single"/>
        </w:rPr>
      </w:pPr>
    </w:p>
    <w:sectPr w:rsidR="005828CD" w:rsidSect="00AA4CC8">
      <w:pgSz w:w="16838" w:h="11906" w:orient="landscape"/>
      <w:pgMar w:top="1338" w:right="312" w:bottom="1469" w:left="709" w:header="851" w:footer="272" w:gutter="28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36" w:rsidRDefault="009A3736">
      <w:r>
        <w:separator/>
      </w:r>
    </w:p>
  </w:endnote>
  <w:endnote w:type="continuationSeparator" w:id="0">
    <w:p w:rsidR="009A3736" w:rsidRDefault="009A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A35D58">
    <w:pPr>
      <w:pStyle w:val="ae"/>
      <w:framePr w:wrap="around" w:vAnchor="text" w:hAnchor="margin" w:xAlign="right" w:y="1"/>
      <w:rPr>
        <w:rStyle w:val="af8"/>
      </w:rPr>
    </w:pPr>
    <w:r>
      <w:fldChar w:fldCharType="begin"/>
    </w:r>
    <w:r>
      <w:rPr>
        <w:rStyle w:val="af8"/>
      </w:rPr>
      <w:instrText xml:space="preserve">PAGE  </w:instrText>
    </w:r>
    <w:r>
      <w:fldChar w:fldCharType="end"/>
    </w:r>
  </w:p>
  <w:p w:rsidR="00070011" w:rsidRDefault="000700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070011">
    <w:pPr>
      <w:pStyle w:val="ae"/>
      <w:jc w:val="center"/>
    </w:pPr>
  </w:p>
  <w:p w:rsidR="00070011" w:rsidRDefault="00070011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070011">
    <w:pPr>
      <w:pStyle w:val="ae"/>
      <w:jc w:val="center"/>
    </w:pPr>
  </w:p>
  <w:p w:rsidR="00070011" w:rsidRDefault="000700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36" w:rsidRDefault="009A3736">
      <w:r>
        <w:separator/>
      </w:r>
    </w:p>
  </w:footnote>
  <w:footnote w:type="continuationSeparator" w:id="0">
    <w:p w:rsidR="009A3736" w:rsidRDefault="009A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A35D58">
    <w:r>
      <w:rPr>
        <w:noProof/>
      </w:rPr>
      <w:drawing>
        <wp:inline distT="0" distB="0" distL="0" distR="0">
          <wp:extent cx="223520" cy="201930"/>
          <wp:effectExtent l="0" t="0" r="5080" b="7620"/>
          <wp:docPr id="1" name="图片 1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>铜陵有色金属集团铜</w:t>
    </w:r>
    <w:proofErr w:type="gramStart"/>
    <w:r>
      <w:rPr>
        <w:rFonts w:hint="eastAsia"/>
        <w:u w:val="single"/>
      </w:rPr>
      <w:t>冠建筑</w:t>
    </w:r>
    <w:proofErr w:type="gramEnd"/>
    <w:r>
      <w:rPr>
        <w:rFonts w:hint="eastAsia"/>
        <w:u w:val="single"/>
      </w:rPr>
      <w:t>安装股份有限公司</w:t>
    </w:r>
    <w:proofErr w:type="gramStart"/>
    <w:r>
      <w:rPr>
        <w:rFonts w:hint="eastAsia"/>
        <w:u w:val="single"/>
      </w:rPr>
      <w:t xml:space="preserve">　　　　　　　　　</w:t>
    </w:r>
    <w:proofErr w:type="gramEnd"/>
    <w:r>
      <w:rPr>
        <w:rFonts w:hint="eastAsia"/>
        <w:u w:val="single"/>
      </w:rPr>
      <w:t xml:space="preserve">    </w:t>
    </w:r>
    <w:r>
      <w:rPr>
        <w:u w:val="single"/>
      </w:rPr>
      <w:t xml:space="preserve"> </w:t>
    </w:r>
    <w:r>
      <w:rPr>
        <w:rFonts w:hint="eastAsia"/>
        <w:u w:val="single"/>
      </w:rPr>
      <w:t>物资招标文件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A35D58">
    <w:pPr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223520" cy="201930"/>
          <wp:effectExtent l="19050" t="0" r="0" b="0"/>
          <wp:docPr id="2" name="图片 3" descr="tl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tl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520" cy="201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>铜陵有色金属集团铜</w:t>
    </w:r>
    <w:proofErr w:type="gramStart"/>
    <w:r>
      <w:rPr>
        <w:rFonts w:hint="eastAsia"/>
        <w:u w:val="single"/>
      </w:rPr>
      <w:t>冠建筑</w:t>
    </w:r>
    <w:proofErr w:type="gramEnd"/>
    <w:r>
      <w:rPr>
        <w:rFonts w:hint="eastAsia"/>
        <w:u w:val="single"/>
      </w:rPr>
      <w:t>安装股份有限公司</w:t>
    </w:r>
    <w:proofErr w:type="gramStart"/>
    <w:r>
      <w:rPr>
        <w:rFonts w:hint="eastAsia"/>
        <w:u w:val="single"/>
      </w:rPr>
      <w:t xml:space="preserve">　　　　　</w:t>
    </w:r>
    <w:proofErr w:type="gramEnd"/>
    <w:r>
      <w:rPr>
        <w:rFonts w:hint="eastAsia"/>
        <w:u w:val="single"/>
      </w:rPr>
      <w:t xml:space="preserve"> </w:t>
    </w:r>
    <w:r>
      <w:rPr>
        <w:u w:val="single"/>
      </w:rPr>
      <w:t xml:space="preserve">               </w:t>
    </w:r>
    <w:r>
      <w:rPr>
        <w:rFonts w:hint="eastAsia"/>
        <w:u w:val="single"/>
      </w:rPr>
      <w:t xml:space="preserve">　物资招标文件</w:t>
    </w:r>
    <w:r>
      <w:rPr>
        <w:rFonts w:hint="eastAsia"/>
        <w:u w:val="single"/>
      </w:rPr>
      <w:t xml:space="preserve">                                                                 </w:t>
    </w:r>
    <w:r>
      <w:rPr>
        <w:rFonts w:hint="eastAsia"/>
        <w:u w:val="single"/>
      </w:rPr>
      <w:t xml:space="preserve">　　</w:t>
    </w:r>
    <w:proofErr w:type="gramStart"/>
    <w:r>
      <w:rPr>
        <w:rFonts w:hint="eastAsia"/>
        <w:u w:val="single"/>
      </w:rPr>
      <w:t xml:space="preserve">　</w:t>
    </w:r>
    <w:proofErr w:type="gramEnd"/>
    <w:r>
      <w:rPr>
        <w:rFonts w:hint="eastAsia"/>
        <w:u w:val="single"/>
      </w:rPr>
      <w:t xml:space="preserve">         </w:t>
    </w:r>
    <w:r>
      <w:rPr>
        <w:u w:val="single"/>
      </w:rPr>
      <w:t xml:space="preserve"> </w:t>
    </w:r>
  </w:p>
  <w:p w:rsidR="00070011" w:rsidRDefault="00070011">
    <w:pPr>
      <w:pStyle w:val="af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11" w:rsidRDefault="00070011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047"/>
    <w:multiLevelType w:val="singleLevel"/>
    <w:tmpl w:val="C0D94047"/>
    <w:lvl w:ilvl="0">
      <w:start w:val="1"/>
      <w:numFmt w:val="decimal"/>
      <w:suff w:val="nothing"/>
      <w:lvlText w:val="%1、"/>
      <w:lvlJc w:val="left"/>
    </w:lvl>
  </w:abstractNum>
  <w:abstractNum w:abstractNumId="1">
    <w:nsid w:val="438B66A3"/>
    <w:multiLevelType w:val="multilevel"/>
    <w:tmpl w:val="438B66A3"/>
    <w:lvl w:ilvl="0">
      <w:start w:val="1"/>
      <w:numFmt w:val="decimal"/>
      <w:pStyle w:val="XW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3"/>
      <w:numFmt w:val="decimalFullWidth"/>
      <w:lvlText w:val="%3、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5C"/>
    <w:rsid w:val="00002AE1"/>
    <w:rsid w:val="00004FB7"/>
    <w:rsid w:val="00010EC3"/>
    <w:rsid w:val="000135B4"/>
    <w:rsid w:val="00015D3F"/>
    <w:rsid w:val="00016EEB"/>
    <w:rsid w:val="0001705D"/>
    <w:rsid w:val="00017307"/>
    <w:rsid w:val="00017F6C"/>
    <w:rsid w:val="00020360"/>
    <w:rsid w:val="00020FD6"/>
    <w:rsid w:val="000226DD"/>
    <w:rsid w:val="00024BD0"/>
    <w:rsid w:val="000263E2"/>
    <w:rsid w:val="0003099D"/>
    <w:rsid w:val="0003127F"/>
    <w:rsid w:val="00033176"/>
    <w:rsid w:val="00033A6F"/>
    <w:rsid w:val="00035C1C"/>
    <w:rsid w:val="00043460"/>
    <w:rsid w:val="000436B6"/>
    <w:rsid w:val="00044EB4"/>
    <w:rsid w:val="00046E93"/>
    <w:rsid w:val="000509DE"/>
    <w:rsid w:val="00051D40"/>
    <w:rsid w:val="00052B99"/>
    <w:rsid w:val="000554D1"/>
    <w:rsid w:val="00056974"/>
    <w:rsid w:val="00057052"/>
    <w:rsid w:val="00057704"/>
    <w:rsid w:val="000600DA"/>
    <w:rsid w:val="00062061"/>
    <w:rsid w:val="00062ADB"/>
    <w:rsid w:val="00064C97"/>
    <w:rsid w:val="00065BBF"/>
    <w:rsid w:val="00066E50"/>
    <w:rsid w:val="0006769A"/>
    <w:rsid w:val="00070011"/>
    <w:rsid w:val="00070D77"/>
    <w:rsid w:val="0007126C"/>
    <w:rsid w:val="000732F3"/>
    <w:rsid w:val="000751EA"/>
    <w:rsid w:val="00076FF3"/>
    <w:rsid w:val="00077029"/>
    <w:rsid w:val="000805F5"/>
    <w:rsid w:val="000811EE"/>
    <w:rsid w:val="00081A52"/>
    <w:rsid w:val="00083DAF"/>
    <w:rsid w:val="00084094"/>
    <w:rsid w:val="0008424C"/>
    <w:rsid w:val="000847B5"/>
    <w:rsid w:val="00085441"/>
    <w:rsid w:val="00085DEA"/>
    <w:rsid w:val="00086281"/>
    <w:rsid w:val="00086AC4"/>
    <w:rsid w:val="00090053"/>
    <w:rsid w:val="000937C5"/>
    <w:rsid w:val="00093C34"/>
    <w:rsid w:val="00096ECD"/>
    <w:rsid w:val="00097732"/>
    <w:rsid w:val="00097962"/>
    <w:rsid w:val="000A1422"/>
    <w:rsid w:val="000A2577"/>
    <w:rsid w:val="000A2BC9"/>
    <w:rsid w:val="000A2D5F"/>
    <w:rsid w:val="000A3FBC"/>
    <w:rsid w:val="000A5054"/>
    <w:rsid w:val="000A5C90"/>
    <w:rsid w:val="000A709C"/>
    <w:rsid w:val="000B4D43"/>
    <w:rsid w:val="000B6D9C"/>
    <w:rsid w:val="000B751D"/>
    <w:rsid w:val="000C1AB7"/>
    <w:rsid w:val="000C24CD"/>
    <w:rsid w:val="000C434A"/>
    <w:rsid w:val="000C628D"/>
    <w:rsid w:val="000C75BC"/>
    <w:rsid w:val="000D73A2"/>
    <w:rsid w:val="000E08B4"/>
    <w:rsid w:val="000E08B9"/>
    <w:rsid w:val="000E3515"/>
    <w:rsid w:val="000E7955"/>
    <w:rsid w:val="000F1F80"/>
    <w:rsid w:val="000F3D3B"/>
    <w:rsid w:val="000F3FED"/>
    <w:rsid w:val="000F4DEB"/>
    <w:rsid w:val="000F5E2F"/>
    <w:rsid w:val="000F63BC"/>
    <w:rsid w:val="000F70DB"/>
    <w:rsid w:val="000F70DE"/>
    <w:rsid w:val="000F7870"/>
    <w:rsid w:val="000F7A31"/>
    <w:rsid w:val="00102C93"/>
    <w:rsid w:val="001041C2"/>
    <w:rsid w:val="0010728D"/>
    <w:rsid w:val="00111E7D"/>
    <w:rsid w:val="0011678D"/>
    <w:rsid w:val="00117D54"/>
    <w:rsid w:val="00117FD5"/>
    <w:rsid w:val="00120BEC"/>
    <w:rsid w:val="0012356E"/>
    <w:rsid w:val="00124A2E"/>
    <w:rsid w:val="00130EDA"/>
    <w:rsid w:val="00130F21"/>
    <w:rsid w:val="00132040"/>
    <w:rsid w:val="00132C53"/>
    <w:rsid w:val="0013319E"/>
    <w:rsid w:val="00135EF2"/>
    <w:rsid w:val="001366DF"/>
    <w:rsid w:val="001433EE"/>
    <w:rsid w:val="00144695"/>
    <w:rsid w:val="0014483A"/>
    <w:rsid w:val="001463DD"/>
    <w:rsid w:val="001517EC"/>
    <w:rsid w:val="00151E53"/>
    <w:rsid w:val="00152324"/>
    <w:rsid w:val="00152955"/>
    <w:rsid w:val="00152A14"/>
    <w:rsid w:val="00152AED"/>
    <w:rsid w:val="001574C3"/>
    <w:rsid w:val="00157CE5"/>
    <w:rsid w:val="00157F80"/>
    <w:rsid w:val="00162D70"/>
    <w:rsid w:val="001636AF"/>
    <w:rsid w:val="0016486D"/>
    <w:rsid w:val="00171951"/>
    <w:rsid w:val="00172A27"/>
    <w:rsid w:val="00175E3E"/>
    <w:rsid w:val="001808AE"/>
    <w:rsid w:val="00181A04"/>
    <w:rsid w:val="00181C28"/>
    <w:rsid w:val="00184EE4"/>
    <w:rsid w:val="001908CF"/>
    <w:rsid w:val="001914B8"/>
    <w:rsid w:val="00192807"/>
    <w:rsid w:val="001928BE"/>
    <w:rsid w:val="00195A28"/>
    <w:rsid w:val="0019607A"/>
    <w:rsid w:val="00196C7E"/>
    <w:rsid w:val="001A438F"/>
    <w:rsid w:val="001A62BD"/>
    <w:rsid w:val="001B077C"/>
    <w:rsid w:val="001B2097"/>
    <w:rsid w:val="001B2776"/>
    <w:rsid w:val="001B36FE"/>
    <w:rsid w:val="001B4498"/>
    <w:rsid w:val="001B55AF"/>
    <w:rsid w:val="001B6F77"/>
    <w:rsid w:val="001B7203"/>
    <w:rsid w:val="001C1CEC"/>
    <w:rsid w:val="001C7021"/>
    <w:rsid w:val="001D017A"/>
    <w:rsid w:val="001D078D"/>
    <w:rsid w:val="001D19F4"/>
    <w:rsid w:val="001D2040"/>
    <w:rsid w:val="001D244F"/>
    <w:rsid w:val="001D6FFB"/>
    <w:rsid w:val="001D7832"/>
    <w:rsid w:val="001D7DCC"/>
    <w:rsid w:val="001E0BB3"/>
    <w:rsid w:val="001E1495"/>
    <w:rsid w:val="001E4303"/>
    <w:rsid w:val="001E4497"/>
    <w:rsid w:val="001E461D"/>
    <w:rsid w:val="001E5D46"/>
    <w:rsid w:val="001E7F1F"/>
    <w:rsid w:val="001F0E84"/>
    <w:rsid w:val="00201B6E"/>
    <w:rsid w:val="0020299E"/>
    <w:rsid w:val="002055AE"/>
    <w:rsid w:val="00210D17"/>
    <w:rsid w:val="00211B80"/>
    <w:rsid w:val="0021269F"/>
    <w:rsid w:val="002126B9"/>
    <w:rsid w:val="00212ACB"/>
    <w:rsid w:val="0021329B"/>
    <w:rsid w:val="00214AB1"/>
    <w:rsid w:val="00215422"/>
    <w:rsid w:val="00215868"/>
    <w:rsid w:val="00216B6F"/>
    <w:rsid w:val="002208CD"/>
    <w:rsid w:val="0022291E"/>
    <w:rsid w:val="00223017"/>
    <w:rsid w:val="0023156A"/>
    <w:rsid w:val="00231FEB"/>
    <w:rsid w:val="0023771E"/>
    <w:rsid w:val="0023772E"/>
    <w:rsid w:val="00240174"/>
    <w:rsid w:val="00240778"/>
    <w:rsid w:val="00240D1B"/>
    <w:rsid w:val="00241D19"/>
    <w:rsid w:val="00242F91"/>
    <w:rsid w:val="00243B82"/>
    <w:rsid w:val="00244946"/>
    <w:rsid w:val="00246692"/>
    <w:rsid w:val="00247E18"/>
    <w:rsid w:val="002514B4"/>
    <w:rsid w:val="00253C7C"/>
    <w:rsid w:val="00253D95"/>
    <w:rsid w:val="00256C09"/>
    <w:rsid w:val="00256CFD"/>
    <w:rsid w:val="00260383"/>
    <w:rsid w:val="0026086C"/>
    <w:rsid w:val="00261833"/>
    <w:rsid w:val="00262B8B"/>
    <w:rsid w:val="00267B2C"/>
    <w:rsid w:val="00271CA6"/>
    <w:rsid w:val="00275859"/>
    <w:rsid w:val="0027586B"/>
    <w:rsid w:val="0027618B"/>
    <w:rsid w:val="00281A4C"/>
    <w:rsid w:val="002843A0"/>
    <w:rsid w:val="0028652C"/>
    <w:rsid w:val="0029044A"/>
    <w:rsid w:val="0029466A"/>
    <w:rsid w:val="0029671E"/>
    <w:rsid w:val="00297F03"/>
    <w:rsid w:val="002A10EF"/>
    <w:rsid w:val="002A3177"/>
    <w:rsid w:val="002A3444"/>
    <w:rsid w:val="002A73F9"/>
    <w:rsid w:val="002B0253"/>
    <w:rsid w:val="002B03ED"/>
    <w:rsid w:val="002B1A7D"/>
    <w:rsid w:val="002B2A97"/>
    <w:rsid w:val="002B3268"/>
    <w:rsid w:val="002B4C35"/>
    <w:rsid w:val="002B4EB5"/>
    <w:rsid w:val="002B5823"/>
    <w:rsid w:val="002B5EF2"/>
    <w:rsid w:val="002C186E"/>
    <w:rsid w:val="002C1B43"/>
    <w:rsid w:val="002C3393"/>
    <w:rsid w:val="002C6726"/>
    <w:rsid w:val="002C775D"/>
    <w:rsid w:val="002D152D"/>
    <w:rsid w:val="002D1E95"/>
    <w:rsid w:val="002D30E3"/>
    <w:rsid w:val="002D336E"/>
    <w:rsid w:val="002D63CD"/>
    <w:rsid w:val="002D7740"/>
    <w:rsid w:val="002E012C"/>
    <w:rsid w:val="002E0B02"/>
    <w:rsid w:val="002E13B4"/>
    <w:rsid w:val="002E1DE1"/>
    <w:rsid w:val="002E39B8"/>
    <w:rsid w:val="002E4018"/>
    <w:rsid w:val="002E7B1C"/>
    <w:rsid w:val="002F5119"/>
    <w:rsid w:val="00300274"/>
    <w:rsid w:val="00300953"/>
    <w:rsid w:val="00305296"/>
    <w:rsid w:val="00314A09"/>
    <w:rsid w:val="00314EF8"/>
    <w:rsid w:val="003158F9"/>
    <w:rsid w:val="00321077"/>
    <w:rsid w:val="00322773"/>
    <w:rsid w:val="003231FA"/>
    <w:rsid w:val="00325519"/>
    <w:rsid w:val="00327907"/>
    <w:rsid w:val="00327B53"/>
    <w:rsid w:val="003306BC"/>
    <w:rsid w:val="003313BB"/>
    <w:rsid w:val="00331EE6"/>
    <w:rsid w:val="0033389B"/>
    <w:rsid w:val="00334465"/>
    <w:rsid w:val="0033477E"/>
    <w:rsid w:val="00335EDE"/>
    <w:rsid w:val="003372D5"/>
    <w:rsid w:val="0033751C"/>
    <w:rsid w:val="00342982"/>
    <w:rsid w:val="00344AF1"/>
    <w:rsid w:val="00345592"/>
    <w:rsid w:val="0034787E"/>
    <w:rsid w:val="00350277"/>
    <w:rsid w:val="0035287E"/>
    <w:rsid w:val="00352CBA"/>
    <w:rsid w:val="00353A90"/>
    <w:rsid w:val="00353F6D"/>
    <w:rsid w:val="00354EA0"/>
    <w:rsid w:val="00357085"/>
    <w:rsid w:val="003577D8"/>
    <w:rsid w:val="00360F65"/>
    <w:rsid w:val="00362C90"/>
    <w:rsid w:val="003651B6"/>
    <w:rsid w:val="0036615C"/>
    <w:rsid w:val="00366875"/>
    <w:rsid w:val="00366A1D"/>
    <w:rsid w:val="00371385"/>
    <w:rsid w:val="00371891"/>
    <w:rsid w:val="00372B8B"/>
    <w:rsid w:val="00372C52"/>
    <w:rsid w:val="003747BF"/>
    <w:rsid w:val="00382D88"/>
    <w:rsid w:val="003831E2"/>
    <w:rsid w:val="00391339"/>
    <w:rsid w:val="0039357C"/>
    <w:rsid w:val="003944F4"/>
    <w:rsid w:val="0039525E"/>
    <w:rsid w:val="00395558"/>
    <w:rsid w:val="00395D71"/>
    <w:rsid w:val="003961FE"/>
    <w:rsid w:val="00397CA2"/>
    <w:rsid w:val="003A1BB2"/>
    <w:rsid w:val="003A496E"/>
    <w:rsid w:val="003A76E1"/>
    <w:rsid w:val="003A7D64"/>
    <w:rsid w:val="003A7F72"/>
    <w:rsid w:val="003B2CF4"/>
    <w:rsid w:val="003B318E"/>
    <w:rsid w:val="003B4096"/>
    <w:rsid w:val="003B5893"/>
    <w:rsid w:val="003B5AD4"/>
    <w:rsid w:val="003C064A"/>
    <w:rsid w:val="003C0E22"/>
    <w:rsid w:val="003C1087"/>
    <w:rsid w:val="003C276F"/>
    <w:rsid w:val="003C3CB1"/>
    <w:rsid w:val="003C42E1"/>
    <w:rsid w:val="003C4CAC"/>
    <w:rsid w:val="003D03F1"/>
    <w:rsid w:val="003D18DF"/>
    <w:rsid w:val="003D4082"/>
    <w:rsid w:val="003D48D2"/>
    <w:rsid w:val="003D56C8"/>
    <w:rsid w:val="003D584A"/>
    <w:rsid w:val="003D5BB4"/>
    <w:rsid w:val="003E1024"/>
    <w:rsid w:val="003E1536"/>
    <w:rsid w:val="003E386A"/>
    <w:rsid w:val="003E3893"/>
    <w:rsid w:val="003E4458"/>
    <w:rsid w:val="003E6EE0"/>
    <w:rsid w:val="003E7331"/>
    <w:rsid w:val="003F02C3"/>
    <w:rsid w:val="003F09DB"/>
    <w:rsid w:val="003F1C9E"/>
    <w:rsid w:val="003F1E9C"/>
    <w:rsid w:val="003F7457"/>
    <w:rsid w:val="003F7E39"/>
    <w:rsid w:val="003F7ED5"/>
    <w:rsid w:val="004044E3"/>
    <w:rsid w:val="004052C9"/>
    <w:rsid w:val="0040570F"/>
    <w:rsid w:val="00410F69"/>
    <w:rsid w:val="00410FB1"/>
    <w:rsid w:val="004123CF"/>
    <w:rsid w:val="0041418B"/>
    <w:rsid w:val="004163A7"/>
    <w:rsid w:val="00416625"/>
    <w:rsid w:val="00416B7C"/>
    <w:rsid w:val="00416E34"/>
    <w:rsid w:val="00416EF3"/>
    <w:rsid w:val="00417BA3"/>
    <w:rsid w:val="0042014A"/>
    <w:rsid w:val="00422898"/>
    <w:rsid w:val="00422A98"/>
    <w:rsid w:val="0042388B"/>
    <w:rsid w:val="00424EB2"/>
    <w:rsid w:val="00425493"/>
    <w:rsid w:val="004270C3"/>
    <w:rsid w:val="00431F10"/>
    <w:rsid w:val="004327E0"/>
    <w:rsid w:val="00435136"/>
    <w:rsid w:val="00435410"/>
    <w:rsid w:val="00435728"/>
    <w:rsid w:val="00440733"/>
    <w:rsid w:val="0044079D"/>
    <w:rsid w:val="0044351A"/>
    <w:rsid w:val="0044665F"/>
    <w:rsid w:val="00446E31"/>
    <w:rsid w:val="00450376"/>
    <w:rsid w:val="0045152A"/>
    <w:rsid w:val="00453AFC"/>
    <w:rsid w:val="0045515F"/>
    <w:rsid w:val="00456453"/>
    <w:rsid w:val="004602F1"/>
    <w:rsid w:val="0046071F"/>
    <w:rsid w:val="004667BE"/>
    <w:rsid w:val="00471FF6"/>
    <w:rsid w:val="00475FF4"/>
    <w:rsid w:val="004773EE"/>
    <w:rsid w:val="00477C6D"/>
    <w:rsid w:val="004807CF"/>
    <w:rsid w:val="004810F7"/>
    <w:rsid w:val="00482006"/>
    <w:rsid w:val="00482286"/>
    <w:rsid w:val="00482FA5"/>
    <w:rsid w:val="0048425C"/>
    <w:rsid w:val="004852C5"/>
    <w:rsid w:val="00485958"/>
    <w:rsid w:val="00491CBD"/>
    <w:rsid w:val="00495557"/>
    <w:rsid w:val="00495D9D"/>
    <w:rsid w:val="004A03DB"/>
    <w:rsid w:val="004A207A"/>
    <w:rsid w:val="004B43B3"/>
    <w:rsid w:val="004B4474"/>
    <w:rsid w:val="004B559B"/>
    <w:rsid w:val="004B6E13"/>
    <w:rsid w:val="004B70E0"/>
    <w:rsid w:val="004B71B4"/>
    <w:rsid w:val="004B7569"/>
    <w:rsid w:val="004C08B9"/>
    <w:rsid w:val="004C130F"/>
    <w:rsid w:val="004C630D"/>
    <w:rsid w:val="004C7FA7"/>
    <w:rsid w:val="004D2DED"/>
    <w:rsid w:val="004D4D60"/>
    <w:rsid w:val="004D637B"/>
    <w:rsid w:val="004E1320"/>
    <w:rsid w:val="004E2620"/>
    <w:rsid w:val="004E310E"/>
    <w:rsid w:val="004E3A34"/>
    <w:rsid w:val="004F1674"/>
    <w:rsid w:val="004F16B5"/>
    <w:rsid w:val="004F28A8"/>
    <w:rsid w:val="004F2FD8"/>
    <w:rsid w:val="004F340A"/>
    <w:rsid w:val="004F64D8"/>
    <w:rsid w:val="004F727F"/>
    <w:rsid w:val="004F7CF3"/>
    <w:rsid w:val="004F7F32"/>
    <w:rsid w:val="00502B1B"/>
    <w:rsid w:val="0050665B"/>
    <w:rsid w:val="005069C8"/>
    <w:rsid w:val="00506DFB"/>
    <w:rsid w:val="00511F65"/>
    <w:rsid w:val="00512121"/>
    <w:rsid w:val="00514127"/>
    <w:rsid w:val="0051430A"/>
    <w:rsid w:val="00516C93"/>
    <w:rsid w:val="00522A82"/>
    <w:rsid w:val="00522FD7"/>
    <w:rsid w:val="00523C70"/>
    <w:rsid w:val="00525DAA"/>
    <w:rsid w:val="00526F01"/>
    <w:rsid w:val="00527CCB"/>
    <w:rsid w:val="00532A44"/>
    <w:rsid w:val="00532FCE"/>
    <w:rsid w:val="00533368"/>
    <w:rsid w:val="00533411"/>
    <w:rsid w:val="0053431E"/>
    <w:rsid w:val="00534365"/>
    <w:rsid w:val="0053444D"/>
    <w:rsid w:val="005360CC"/>
    <w:rsid w:val="00536167"/>
    <w:rsid w:val="00541D17"/>
    <w:rsid w:val="00541D8A"/>
    <w:rsid w:val="005458AB"/>
    <w:rsid w:val="00545AC2"/>
    <w:rsid w:val="00545C86"/>
    <w:rsid w:val="00547309"/>
    <w:rsid w:val="00547DDA"/>
    <w:rsid w:val="00550864"/>
    <w:rsid w:val="00551AC0"/>
    <w:rsid w:val="005531E1"/>
    <w:rsid w:val="00554645"/>
    <w:rsid w:val="005616FB"/>
    <w:rsid w:val="00561C25"/>
    <w:rsid w:val="00565D20"/>
    <w:rsid w:val="00566DC9"/>
    <w:rsid w:val="00570558"/>
    <w:rsid w:val="0057380C"/>
    <w:rsid w:val="00575F4D"/>
    <w:rsid w:val="00576059"/>
    <w:rsid w:val="00576B85"/>
    <w:rsid w:val="005800E0"/>
    <w:rsid w:val="00580A3B"/>
    <w:rsid w:val="00580CBF"/>
    <w:rsid w:val="005817B5"/>
    <w:rsid w:val="00581C0E"/>
    <w:rsid w:val="005828CD"/>
    <w:rsid w:val="00585B47"/>
    <w:rsid w:val="00593375"/>
    <w:rsid w:val="00594202"/>
    <w:rsid w:val="00597384"/>
    <w:rsid w:val="005A6C22"/>
    <w:rsid w:val="005A7263"/>
    <w:rsid w:val="005B33BD"/>
    <w:rsid w:val="005B34D0"/>
    <w:rsid w:val="005B4930"/>
    <w:rsid w:val="005C155B"/>
    <w:rsid w:val="005C3C0E"/>
    <w:rsid w:val="005C4470"/>
    <w:rsid w:val="005C70CF"/>
    <w:rsid w:val="005D021C"/>
    <w:rsid w:val="005D0283"/>
    <w:rsid w:val="005D32F0"/>
    <w:rsid w:val="005D40CD"/>
    <w:rsid w:val="005D45B0"/>
    <w:rsid w:val="005E21C7"/>
    <w:rsid w:val="005E47AA"/>
    <w:rsid w:val="005E5D88"/>
    <w:rsid w:val="005E66FB"/>
    <w:rsid w:val="005F0E4F"/>
    <w:rsid w:val="005F166F"/>
    <w:rsid w:val="005F212B"/>
    <w:rsid w:val="005F3607"/>
    <w:rsid w:val="005F3D24"/>
    <w:rsid w:val="005F5732"/>
    <w:rsid w:val="005F6AE0"/>
    <w:rsid w:val="005F79C1"/>
    <w:rsid w:val="005F7D67"/>
    <w:rsid w:val="006002EE"/>
    <w:rsid w:val="00602CFA"/>
    <w:rsid w:val="006044A9"/>
    <w:rsid w:val="006047B4"/>
    <w:rsid w:val="00605113"/>
    <w:rsid w:val="006057CE"/>
    <w:rsid w:val="00610614"/>
    <w:rsid w:val="00610B4F"/>
    <w:rsid w:val="00612D05"/>
    <w:rsid w:val="0062241A"/>
    <w:rsid w:val="0062384B"/>
    <w:rsid w:val="006250DB"/>
    <w:rsid w:val="00626D52"/>
    <w:rsid w:val="00637C51"/>
    <w:rsid w:val="00640974"/>
    <w:rsid w:val="00640FC9"/>
    <w:rsid w:val="00643846"/>
    <w:rsid w:val="00644DC7"/>
    <w:rsid w:val="00645152"/>
    <w:rsid w:val="00645273"/>
    <w:rsid w:val="00645294"/>
    <w:rsid w:val="00645B9C"/>
    <w:rsid w:val="00650238"/>
    <w:rsid w:val="00651F99"/>
    <w:rsid w:val="006520B9"/>
    <w:rsid w:val="0065370A"/>
    <w:rsid w:val="00656881"/>
    <w:rsid w:val="00656DA0"/>
    <w:rsid w:val="00661576"/>
    <w:rsid w:val="00662729"/>
    <w:rsid w:val="00662C33"/>
    <w:rsid w:val="006645A5"/>
    <w:rsid w:val="00664F40"/>
    <w:rsid w:val="00665CFD"/>
    <w:rsid w:val="00670763"/>
    <w:rsid w:val="00673501"/>
    <w:rsid w:val="00673953"/>
    <w:rsid w:val="00674BA0"/>
    <w:rsid w:val="00675452"/>
    <w:rsid w:val="00676734"/>
    <w:rsid w:val="00680D54"/>
    <w:rsid w:val="00685573"/>
    <w:rsid w:val="00685B58"/>
    <w:rsid w:val="00687C65"/>
    <w:rsid w:val="00690FF0"/>
    <w:rsid w:val="00693DF2"/>
    <w:rsid w:val="00693E8B"/>
    <w:rsid w:val="006950B5"/>
    <w:rsid w:val="006A1211"/>
    <w:rsid w:val="006A3B1E"/>
    <w:rsid w:val="006A64B4"/>
    <w:rsid w:val="006A7EA8"/>
    <w:rsid w:val="006B3010"/>
    <w:rsid w:val="006B41E6"/>
    <w:rsid w:val="006B5071"/>
    <w:rsid w:val="006B55DD"/>
    <w:rsid w:val="006B5783"/>
    <w:rsid w:val="006B6439"/>
    <w:rsid w:val="006B65EF"/>
    <w:rsid w:val="006B6BA4"/>
    <w:rsid w:val="006B726E"/>
    <w:rsid w:val="006C1BFE"/>
    <w:rsid w:val="006C22F9"/>
    <w:rsid w:val="006C30BC"/>
    <w:rsid w:val="006C3FE4"/>
    <w:rsid w:val="006C4C3B"/>
    <w:rsid w:val="006C632C"/>
    <w:rsid w:val="006D0029"/>
    <w:rsid w:val="006D1AAE"/>
    <w:rsid w:val="006D217D"/>
    <w:rsid w:val="006D21CE"/>
    <w:rsid w:val="006D39C6"/>
    <w:rsid w:val="006D405A"/>
    <w:rsid w:val="006D787E"/>
    <w:rsid w:val="006E0BF2"/>
    <w:rsid w:val="006E0D85"/>
    <w:rsid w:val="006E18C0"/>
    <w:rsid w:val="006E2DF0"/>
    <w:rsid w:val="006E3987"/>
    <w:rsid w:val="006E5E44"/>
    <w:rsid w:val="006E6169"/>
    <w:rsid w:val="006E654E"/>
    <w:rsid w:val="006E677D"/>
    <w:rsid w:val="006F0DB2"/>
    <w:rsid w:val="006F15F0"/>
    <w:rsid w:val="006F216F"/>
    <w:rsid w:val="006F4AF0"/>
    <w:rsid w:val="006F52B8"/>
    <w:rsid w:val="006F5AB8"/>
    <w:rsid w:val="006F5B3B"/>
    <w:rsid w:val="00700051"/>
    <w:rsid w:val="00701C46"/>
    <w:rsid w:val="00702898"/>
    <w:rsid w:val="00703B0D"/>
    <w:rsid w:val="00703DF9"/>
    <w:rsid w:val="00704CD0"/>
    <w:rsid w:val="00705ACE"/>
    <w:rsid w:val="00710574"/>
    <w:rsid w:val="00713C60"/>
    <w:rsid w:val="00713FD3"/>
    <w:rsid w:val="007162C5"/>
    <w:rsid w:val="007178AA"/>
    <w:rsid w:val="00720F63"/>
    <w:rsid w:val="007222C1"/>
    <w:rsid w:val="00724B3C"/>
    <w:rsid w:val="00725282"/>
    <w:rsid w:val="007266E9"/>
    <w:rsid w:val="007312E2"/>
    <w:rsid w:val="00731486"/>
    <w:rsid w:val="007314BF"/>
    <w:rsid w:val="00736E61"/>
    <w:rsid w:val="007378E1"/>
    <w:rsid w:val="007442CF"/>
    <w:rsid w:val="007443D6"/>
    <w:rsid w:val="007445E5"/>
    <w:rsid w:val="00747935"/>
    <w:rsid w:val="00751347"/>
    <w:rsid w:val="007545AD"/>
    <w:rsid w:val="00756472"/>
    <w:rsid w:val="007568D6"/>
    <w:rsid w:val="007576EA"/>
    <w:rsid w:val="00757E70"/>
    <w:rsid w:val="007603C6"/>
    <w:rsid w:val="00761625"/>
    <w:rsid w:val="00761AE2"/>
    <w:rsid w:val="00765A2C"/>
    <w:rsid w:val="007669FB"/>
    <w:rsid w:val="00770B1C"/>
    <w:rsid w:val="007716BF"/>
    <w:rsid w:val="007732ED"/>
    <w:rsid w:val="00775451"/>
    <w:rsid w:val="007758A2"/>
    <w:rsid w:val="007762D0"/>
    <w:rsid w:val="00777208"/>
    <w:rsid w:val="00777795"/>
    <w:rsid w:val="0078068F"/>
    <w:rsid w:val="007864A8"/>
    <w:rsid w:val="00790E2E"/>
    <w:rsid w:val="007915E3"/>
    <w:rsid w:val="0079392E"/>
    <w:rsid w:val="007958F5"/>
    <w:rsid w:val="00797B16"/>
    <w:rsid w:val="00797EBC"/>
    <w:rsid w:val="007A0567"/>
    <w:rsid w:val="007A2305"/>
    <w:rsid w:val="007A40CB"/>
    <w:rsid w:val="007A5CB0"/>
    <w:rsid w:val="007A5E85"/>
    <w:rsid w:val="007B42A0"/>
    <w:rsid w:val="007B4723"/>
    <w:rsid w:val="007B635D"/>
    <w:rsid w:val="007B659D"/>
    <w:rsid w:val="007C08D6"/>
    <w:rsid w:val="007C35F0"/>
    <w:rsid w:val="007C4473"/>
    <w:rsid w:val="007C4B32"/>
    <w:rsid w:val="007C4C84"/>
    <w:rsid w:val="007C4CCC"/>
    <w:rsid w:val="007C598B"/>
    <w:rsid w:val="007C6AEC"/>
    <w:rsid w:val="007C6AEE"/>
    <w:rsid w:val="007C71AF"/>
    <w:rsid w:val="007D162A"/>
    <w:rsid w:val="007D4A30"/>
    <w:rsid w:val="007D526F"/>
    <w:rsid w:val="007D6AE7"/>
    <w:rsid w:val="007D7003"/>
    <w:rsid w:val="007D71B0"/>
    <w:rsid w:val="007E0E52"/>
    <w:rsid w:val="007E3EC4"/>
    <w:rsid w:val="007E60AC"/>
    <w:rsid w:val="007E60F3"/>
    <w:rsid w:val="007E699C"/>
    <w:rsid w:val="007F07C0"/>
    <w:rsid w:val="007F0B41"/>
    <w:rsid w:val="007F121B"/>
    <w:rsid w:val="007F3E85"/>
    <w:rsid w:val="008027CC"/>
    <w:rsid w:val="00803AA6"/>
    <w:rsid w:val="00807D07"/>
    <w:rsid w:val="00811078"/>
    <w:rsid w:val="00812538"/>
    <w:rsid w:val="00812AE1"/>
    <w:rsid w:val="00812CE9"/>
    <w:rsid w:val="00812E12"/>
    <w:rsid w:val="00813913"/>
    <w:rsid w:val="00813FDE"/>
    <w:rsid w:val="008146F5"/>
    <w:rsid w:val="00815B0A"/>
    <w:rsid w:val="0081759A"/>
    <w:rsid w:val="0082009D"/>
    <w:rsid w:val="008206B9"/>
    <w:rsid w:val="00822E2E"/>
    <w:rsid w:val="00823834"/>
    <w:rsid w:val="00823B7E"/>
    <w:rsid w:val="00824635"/>
    <w:rsid w:val="00824F81"/>
    <w:rsid w:val="00825D14"/>
    <w:rsid w:val="00825DC8"/>
    <w:rsid w:val="008278E7"/>
    <w:rsid w:val="0083100E"/>
    <w:rsid w:val="0083157A"/>
    <w:rsid w:val="008334B6"/>
    <w:rsid w:val="00833770"/>
    <w:rsid w:val="00834E11"/>
    <w:rsid w:val="00837FE4"/>
    <w:rsid w:val="0084017C"/>
    <w:rsid w:val="0084188C"/>
    <w:rsid w:val="00842BEA"/>
    <w:rsid w:val="00842DCC"/>
    <w:rsid w:val="00843F81"/>
    <w:rsid w:val="00844F4E"/>
    <w:rsid w:val="00845A8A"/>
    <w:rsid w:val="00846ABB"/>
    <w:rsid w:val="008513F2"/>
    <w:rsid w:val="00853C7E"/>
    <w:rsid w:val="00856241"/>
    <w:rsid w:val="00857148"/>
    <w:rsid w:val="008572EC"/>
    <w:rsid w:val="00861812"/>
    <w:rsid w:val="00861F62"/>
    <w:rsid w:val="0086332E"/>
    <w:rsid w:val="008653A6"/>
    <w:rsid w:val="00866615"/>
    <w:rsid w:val="00866FD3"/>
    <w:rsid w:val="00872606"/>
    <w:rsid w:val="008729B4"/>
    <w:rsid w:val="008736AE"/>
    <w:rsid w:val="00874F93"/>
    <w:rsid w:val="00881001"/>
    <w:rsid w:val="00882397"/>
    <w:rsid w:val="00883B8D"/>
    <w:rsid w:val="00885158"/>
    <w:rsid w:val="0089036D"/>
    <w:rsid w:val="008906C3"/>
    <w:rsid w:val="0089169D"/>
    <w:rsid w:val="0089301F"/>
    <w:rsid w:val="008959AA"/>
    <w:rsid w:val="008A0622"/>
    <w:rsid w:val="008A150B"/>
    <w:rsid w:val="008A4634"/>
    <w:rsid w:val="008A6349"/>
    <w:rsid w:val="008B409D"/>
    <w:rsid w:val="008B56AB"/>
    <w:rsid w:val="008B5A6E"/>
    <w:rsid w:val="008B6737"/>
    <w:rsid w:val="008B71FA"/>
    <w:rsid w:val="008C0D9E"/>
    <w:rsid w:val="008C27DF"/>
    <w:rsid w:val="008C353A"/>
    <w:rsid w:val="008C35DE"/>
    <w:rsid w:val="008C3615"/>
    <w:rsid w:val="008C376F"/>
    <w:rsid w:val="008C4B99"/>
    <w:rsid w:val="008D17AE"/>
    <w:rsid w:val="008D303A"/>
    <w:rsid w:val="008D3E30"/>
    <w:rsid w:val="008D44C5"/>
    <w:rsid w:val="008E1A31"/>
    <w:rsid w:val="008E21DF"/>
    <w:rsid w:val="008E6979"/>
    <w:rsid w:val="008E6D2A"/>
    <w:rsid w:val="008E7DDC"/>
    <w:rsid w:val="008F0630"/>
    <w:rsid w:val="008F1528"/>
    <w:rsid w:val="008F3037"/>
    <w:rsid w:val="008F6E4E"/>
    <w:rsid w:val="008F71D2"/>
    <w:rsid w:val="009013B7"/>
    <w:rsid w:val="009015B9"/>
    <w:rsid w:val="0090333A"/>
    <w:rsid w:val="00904E2B"/>
    <w:rsid w:val="00904F7D"/>
    <w:rsid w:val="009067D7"/>
    <w:rsid w:val="00907114"/>
    <w:rsid w:val="0091198F"/>
    <w:rsid w:val="00913A1C"/>
    <w:rsid w:val="00914570"/>
    <w:rsid w:val="0091796E"/>
    <w:rsid w:val="009202BA"/>
    <w:rsid w:val="00921B40"/>
    <w:rsid w:val="00926A97"/>
    <w:rsid w:val="009277FD"/>
    <w:rsid w:val="0093173C"/>
    <w:rsid w:val="00932412"/>
    <w:rsid w:val="0093310F"/>
    <w:rsid w:val="00933E21"/>
    <w:rsid w:val="0093472F"/>
    <w:rsid w:val="00935AD4"/>
    <w:rsid w:val="009473D2"/>
    <w:rsid w:val="0095118F"/>
    <w:rsid w:val="00954998"/>
    <w:rsid w:val="0095756F"/>
    <w:rsid w:val="00960D55"/>
    <w:rsid w:val="00961282"/>
    <w:rsid w:val="00964301"/>
    <w:rsid w:val="009677D4"/>
    <w:rsid w:val="009708B8"/>
    <w:rsid w:val="00973A73"/>
    <w:rsid w:val="009743F8"/>
    <w:rsid w:val="00975B9D"/>
    <w:rsid w:val="00976120"/>
    <w:rsid w:val="00976941"/>
    <w:rsid w:val="00976E4E"/>
    <w:rsid w:val="0097775C"/>
    <w:rsid w:val="00982223"/>
    <w:rsid w:val="009852E3"/>
    <w:rsid w:val="00990EF7"/>
    <w:rsid w:val="00994380"/>
    <w:rsid w:val="009962C2"/>
    <w:rsid w:val="009A1323"/>
    <w:rsid w:val="009A21F1"/>
    <w:rsid w:val="009A3211"/>
    <w:rsid w:val="009A364B"/>
    <w:rsid w:val="009A3736"/>
    <w:rsid w:val="009A6CA7"/>
    <w:rsid w:val="009A6ED8"/>
    <w:rsid w:val="009A6F26"/>
    <w:rsid w:val="009A7284"/>
    <w:rsid w:val="009B05DF"/>
    <w:rsid w:val="009B158B"/>
    <w:rsid w:val="009B1BF7"/>
    <w:rsid w:val="009B3A72"/>
    <w:rsid w:val="009B491D"/>
    <w:rsid w:val="009B75F5"/>
    <w:rsid w:val="009C1D22"/>
    <w:rsid w:val="009C1F89"/>
    <w:rsid w:val="009C2197"/>
    <w:rsid w:val="009C2DB4"/>
    <w:rsid w:val="009C4F0C"/>
    <w:rsid w:val="009D0B9A"/>
    <w:rsid w:val="009D0F44"/>
    <w:rsid w:val="009D31A3"/>
    <w:rsid w:val="009D37EA"/>
    <w:rsid w:val="009D5179"/>
    <w:rsid w:val="009D67AC"/>
    <w:rsid w:val="009D79CA"/>
    <w:rsid w:val="009E03A8"/>
    <w:rsid w:val="009E3915"/>
    <w:rsid w:val="009F0603"/>
    <w:rsid w:val="009F090B"/>
    <w:rsid w:val="009F23E7"/>
    <w:rsid w:val="009F3AF9"/>
    <w:rsid w:val="009F40B9"/>
    <w:rsid w:val="009F52B7"/>
    <w:rsid w:val="009F5AD0"/>
    <w:rsid w:val="009F6112"/>
    <w:rsid w:val="009F6F5E"/>
    <w:rsid w:val="00A044E7"/>
    <w:rsid w:val="00A04948"/>
    <w:rsid w:val="00A04DAE"/>
    <w:rsid w:val="00A058AD"/>
    <w:rsid w:val="00A10E8D"/>
    <w:rsid w:val="00A12A39"/>
    <w:rsid w:val="00A1493A"/>
    <w:rsid w:val="00A15FDF"/>
    <w:rsid w:val="00A20751"/>
    <w:rsid w:val="00A228E1"/>
    <w:rsid w:val="00A2340D"/>
    <w:rsid w:val="00A23660"/>
    <w:rsid w:val="00A2393C"/>
    <w:rsid w:val="00A245ED"/>
    <w:rsid w:val="00A2496E"/>
    <w:rsid w:val="00A24991"/>
    <w:rsid w:val="00A25E18"/>
    <w:rsid w:val="00A26312"/>
    <w:rsid w:val="00A26ACA"/>
    <w:rsid w:val="00A27897"/>
    <w:rsid w:val="00A30969"/>
    <w:rsid w:val="00A30E4F"/>
    <w:rsid w:val="00A32126"/>
    <w:rsid w:val="00A35251"/>
    <w:rsid w:val="00A35D58"/>
    <w:rsid w:val="00A405E5"/>
    <w:rsid w:val="00A41A8C"/>
    <w:rsid w:val="00A4334B"/>
    <w:rsid w:val="00A4459D"/>
    <w:rsid w:val="00A45342"/>
    <w:rsid w:val="00A45622"/>
    <w:rsid w:val="00A46A07"/>
    <w:rsid w:val="00A50FE6"/>
    <w:rsid w:val="00A538B0"/>
    <w:rsid w:val="00A547F7"/>
    <w:rsid w:val="00A54B77"/>
    <w:rsid w:val="00A55084"/>
    <w:rsid w:val="00A558DB"/>
    <w:rsid w:val="00A561E7"/>
    <w:rsid w:val="00A566C7"/>
    <w:rsid w:val="00A57F03"/>
    <w:rsid w:val="00A60385"/>
    <w:rsid w:val="00A626B1"/>
    <w:rsid w:val="00A67A12"/>
    <w:rsid w:val="00A70041"/>
    <w:rsid w:val="00A7091D"/>
    <w:rsid w:val="00A72176"/>
    <w:rsid w:val="00A758BF"/>
    <w:rsid w:val="00A75D6F"/>
    <w:rsid w:val="00A7606E"/>
    <w:rsid w:val="00A763D9"/>
    <w:rsid w:val="00A80F4C"/>
    <w:rsid w:val="00A81946"/>
    <w:rsid w:val="00A905C4"/>
    <w:rsid w:val="00A90615"/>
    <w:rsid w:val="00A9235C"/>
    <w:rsid w:val="00A92750"/>
    <w:rsid w:val="00A9375A"/>
    <w:rsid w:val="00A93A5A"/>
    <w:rsid w:val="00A95045"/>
    <w:rsid w:val="00A95E04"/>
    <w:rsid w:val="00AA084A"/>
    <w:rsid w:val="00AA0C44"/>
    <w:rsid w:val="00AA2D9B"/>
    <w:rsid w:val="00AA408A"/>
    <w:rsid w:val="00AA4CC8"/>
    <w:rsid w:val="00AA6E1B"/>
    <w:rsid w:val="00AB0498"/>
    <w:rsid w:val="00AB07E2"/>
    <w:rsid w:val="00AB0F8F"/>
    <w:rsid w:val="00AB1262"/>
    <w:rsid w:val="00AB2159"/>
    <w:rsid w:val="00AB2442"/>
    <w:rsid w:val="00AB2B07"/>
    <w:rsid w:val="00AB4855"/>
    <w:rsid w:val="00AB4A53"/>
    <w:rsid w:val="00AB60C7"/>
    <w:rsid w:val="00AB649D"/>
    <w:rsid w:val="00AC5A93"/>
    <w:rsid w:val="00AC71E4"/>
    <w:rsid w:val="00AC73A7"/>
    <w:rsid w:val="00AD1743"/>
    <w:rsid w:val="00AD2931"/>
    <w:rsid w:val="00AD2A3E"/>
    <w:rsid w:val="00AD2CBE"/>
    <w:rsid w:val="00AD3B9C"/>
    <w:rsid w:val="00AD4A97"/>
    <w:rsid w:val="00AD55FF"/>
    <w:rsid w:val="00AD5D12"/>
    <w:rsid w:val="00AD6280"/>
    <w:rsid w:val="00AD6894"/>
    <w:rsid w:val="00AE3B16"/>
    <w:rsid w:val="00AE3E5B"/>
    <w:rsid w:val="00AE6EA2"/>
    <w:rsid w:val="00AE6F48"/>
    <w:rsid w:val="00AE7E82"/>
    <w:rsid w:val="00AF0717"/>
    <w:rsid w:val="00AF1A39"/>
    <w:rsid w:val="00AF1B5E"/>
    <w:rsid w:val="00AF22EE"/>
    <w:rsid w:val="00AF3528"/>
    <w:rsid w:val="00AF38F7"/>
    <w:rsid w:val="00AF45C0"/>
    <w:rsid w:val="00AF4C29"/>
    <w:rsid w:val="00AF69D0"/>
    <w:rsid w:val="00AF7995"/>
    <w:rsid w:val="00B012E2"/>
    <w:rsid w:val="00B03344"/>
    <w:rsid w:val="00B03990"/>
    <w:rsid w:val="00B04E17"/>
    <w:rsid w:val="00B059BB"/>
    <w:rsid w:val="00B05A70"/>
    <w:rsid w:val="00B0600C"/>
    <w:rsid w:val="00B065CC"/>
    <w:rsid w:val="00B06844"/>
    <w:rsid w:val="00B07168"/>
    <w:rsid w:val="00B071CB"/>
    <w:rsid w:val="00B12254"/>
    <w:rsid w:val="00B12A6B"/>
    <w:rsid w:val="00B13D2D"/>
    <w:rsid w:val="00B17587"/>
    <w:rsid w:val="00B177A9"/>
    <w:rsid w:val="00B202A4"/>
    <w:rsid w:val="00B2088B"/>
    <w:rsid w:val="00B21287"/>
    <w:rsid w:val="00B214BC"/>
    <w:rsid w:val="00B250FA"/>
    <w:rsid w:val="00B25DB6"/>
    <w:rsid w:val="00B2645D"/>
    <w:rsid w:val="00B330E9"/>
    <w:rsid w:val="00B34C64"/>
    <w:rsid w:val="00B34F04"/>
    <w:rsid w:val="00B35E1E"/>
    <w:rsid w:val="00B35E2D"/>
    <w:rsid w:val="00B36ED9"/>
    <w:rsid w:val="00B42825"/>
    <w:rsid w:val="00B43DC1"/>
    <w:rsid w:val="00B45FAD"/>
    <w:rsid w:val="00B47030"/>
    <w:rsid w:val="00B47268"/>
    <w:rsid w:val="00B477C3"/>
    <w:rsid w:val="00B47F99"/>
    <w:rsid w:val="00B50B31"/>
    <w:rsid w:val="00B5175A"/>
    <w:rsid w:val="00B520ED"/>
    <w:rsid w:val="00B52C88"/>
    <w:rsid w:val="00B5335A"/>
    <w:rsid w:val="00B53E4A"/>
    <w:rsid w:val="00B53EA6"/>
    <w:rsid w:val="00B54EB8"/>
    <w:rsid w:val="00B553E4"/>
    <w:rsid w:val="00B555F7"/>
    <w:rsid w:val="00B55996"/>
    <w:rsid w:val="00B56157"/>
    <w:rsid w:val="00B575C6"/>
    <w:rsid w:val="00B57CF7"/>
    <w:rsid w:val="00B60753"/>
    <w:rsid w:val="00B60C6B"/>
    <w:rsid w:val="00B62F4E"/>
    <w:rsid w:val="00B65A94"/>
    <w:rsid w:val="00B66CB7"/>
    <w:rsid w:val="00B66E0C"/>
    <w:rsid w:val="00B72F1F"/>
    <w:rsid w:val="00B758E4"/>
    <w:rsid w:val="00B75F56"/>
    <w:rsid w:val="00B77D70"/>
    <w:rsid w:val="00B80EA5"/>
    <w:rsid w:val="00B8115D"/>
    <w:rsid w:val="00B8165C"/>
    <w:rsid w:val="00B82CA5"/>
    <w:rsid w:val="00B82E17"/>
    <w:rsid w:val="00B8409A"/>
    <w:rsid w:val="00B85061"/>
    <w:rsid w:val="00B86243"/>
    <w:rsid w:val="00B86CCB"/>
    <w:rsid w:val="00B90B80"/>
    <w:rsid w:val="00B91DAF"/>
    <w:rsid w:val="00B92380"/>
    <w:rsid w:val="00B92EBA"/>
    <w:rsid w:val="00B9301D"/>
    <w:rsid w:val="00B94C6D"/>
    <w:rsid w:val="00B95CFC"/>
    <w:rsid w:val="00BA0866"/>
    <w:rsid w:val="00BA16E0"/>
    <w:rsid w:val="00BA24F5"/>
    <w:rsid w:val="00BA42AA"/>
    <w:rsid w:val="00BA6D97"/>
    <w:rsid w:val="00BB0F6C"/>
    <w:rsid w:val="00BB3912"/>
    <w:rsid w:val="00BB4269"/>
    <w:rsid w:val="00BB711E"/>
    <w:rsid w:val="00BB7207"/>
    <w:rsid w:val="00BC1D27"/>
    <w:rsid w:val="00BC3386"/>
    <w:rsid w:val="00BC507E"/>
    <w:rsid w:val="00BC54C7"/>
    <w:rsid w:val="00BC6452"/>
    <w:rsid w:val="00BD079C"/>
    <w:rsid w:val="00BD3296"/>
    <w:rsid w:val="00BD40B9"/>
    <w:rsid w:val="00BD5347"/>
    <w:rsid w:val="00BD6EE2"/>
    <w:rsid w:val="00BE0839"/>
    <w:rsid w:val="00BE0FB1"/>
    <w:rsid w:val="00BE1E01"/>
    <w:rsid w:val="00BE209C"/>
    <w:rsid w:val="00BE31E1"/>
    <w:rsid w:val="00BE411E"/>
    <w:rsid w:val="00BE7F30"/>
    <w:rsid w:val="00BF374C"/>
    <w:rsid w:val="00BF48C3"/>
    <w:rsid w:val="00BF4BAF"/>
    <w:rsid w:val="00C007BD"/>
    <w:rsid w:val="00C00AC5"/>
    <w:rsid w:val="00C00C7E"/>
    <w:rsid w:val="00C02089"/>
    <w:rsid w:val="00C0383E"/>
    <w:rsid w:val="00C217C7"/>
    <w:rsid w:val="00C232C3"/>
    <w:rsid w:val="00C2547C"/>
    <w:rsid w:val="00C27B94"/>
    <w:rsid w:val="00C31F21"/>
    <w:rsid w:val="00C346EC"/>
    <w:rsid w:val="00C36FBD"/>
    <w:rsid w:val="00C40EDA"/>
    <w:rsid w:val="00C421A9"/>
    <w:rsid w:val="00C421F8"/>
    <w:rsid w:val="00C42F19"/>
    <w:rsid w:val="00C4676C"/>
    <w:rsid w:val="00C511F9"/>
    <w:rsid w:val="00C51D56"/>
    <w:rsid w:val="00C55A57"/>
    <w:rsid w:val="00C56A4F"/>
    <w:rsid w:val="00C57088"/>
    <w:rsid w:val="00C62C2D"/>
    <w:rsid w:val="00C630A0"/>
    <w:rsid w:val="00C636C7"/>
    <w:rsid w:val="00C639B8"/>
    <w:rsid w:val="00C65013"/>
    <w:rsid w:val="00C6632D"/>
    <w:rsid w:val="00C70160"/>
    <w:rsid w:val="00C7275D"/>
    <w:rsid w:val="00C74142"/>
    <w:rsid w:val="00C77791"/>
    <w:rsid w:val="00C81187"/>
    <w:rsid w:val="00C8217C"/>
    <w:rsid w:val="00C84281"/>
    <w:rsid w:val="00C843C2"/>
    <w:rsid w:val="00C84A0C"/>
    <w:rsid w:val="00C85432"/>
    <w:rsid w:val="00C87155"/>
    <w:rsid w:val="00C87B29"/>
    <w:rsid w:val="00C90626"/>
    <w:rsid w:val="00C90F4F"/>
    <w:rsid w:val="00C91471"/>
    <w:rsid w:val="00C92DEF"/>
    <w:rsid w:val="00C94E50"/>
    <w:rsid w:val="00C96FB5"/>
    <w:rsid w:val="00C97045"/>
    <w:rsid w:val="00C973CB"/>
    <w:rsid w:val="00CA10C8"/>
    <w:rsid w:val="00CA4CF1"/>
    <w:rsid w:val="00CA576C"/>
    <w:rsid w:val="00CA66D6"/>
    <w:rsid w:val="00CA6F0F"/>
    <w:rsid w:val="00CA75CB"/>
    <w:rsid w:val="00CA77F2"/>
    <w:rsid w:val="00CB323A"/>
    <w:rsid w:val="00CB376F"/>
    <w:rsid w:val="00CC1DE2"/>
    <w:rsid w:val="00CC483D"/>
    <w:rsid w:val="00CC4C4A"/>
    <w:rsid w:val="00CC5851"/>
    <w:rsid w:val="00CD1DD9"/>
    <w:rsid w:val="00CD2508"/>
    <w:rsid w:val="00CD2EE1"/>
    <w:rsid w:val="00CD3256"/>
    <w:rsid w:val="00CD49A5"/>
    <w:rsid w:val="00CD5CE9"/>
    <w:rsid w:val="00CD6404"/>
    <w:rsid w:val="00CE2B12"/>
    <w:rsid w:val="00CF29B0"/>
    <w:rsid w:val="00CF3267"/>
    <w:rsid w:val="00CF4F2F"/>
    <w:rsid w:val="00CF502D"/>
    <w:rsid w:val="00CF5AD5"/>
    <w:rsid w:val="00CF6FA4"/>
    <w:rsid w:val="00D00CC3"/>
    <w:rsid w:val="00D00FE6"/>
    <w:rsid w:val="00D01741"/>
    <w:rsid w:val="00D03B80"/>
    <w:rsid w:val="00D07853"/>
    <w:rsid w:val="00D109AA"/>
    <w:rsid w:val="00D116D1"/>
    <w:rsid w:val="00D120DA"/>
    <w:rsid w:val="00D1357B"/>
    <w:rsid w:val="00D14B16"/>
    <w:rsid w:val="00D15F6A"/>
    <w:rsid w:val="00D17F28"/>
    <w:rsid w:val="00D20364"/>
    <w:rsid w:val="00D2740A"/>
    <w:rsid w:val="00D3070C"/>
    <w:rsid w:val="00D3151B"/>
    <w:rsid w:val="00D31BF3"/>
    <w:rsid w:val="00D32A81"/>
    <w:rsid w:val="00D362D5"/>
    <w:rsid w:val="00D419D2"/>
    <w:rsid w:val="00D421C8"/>
    <w:rsid w:val="00D438C1"/>
    <w:rsid w:val="00D46E85"/>
    <w:rsid w:val="00D50420"/>
    <w:rsid w:val="00D50A64"/>
    <w:rsid w:val="00D51659"/>
    <w:rsid w:val="00D51B5B"/>
    <w:rsid w:val="00D51F65"/>
    <w:rsid w:val="00D53B8C"/>
    <w:rsid w:val="00D557D5"/>
    <w:rsid w:val="00D56AE6"/>
    <w:rsid w:val="00D57A86"/>
    <w:rsid w:val="00D57C5D"/>
    <w:rsid w:val="00D606A2"/>
    <w:rsid w:val="00D6217B"/>
    <w:rsid w:val="00D621FC"/>
    <w:rsid w:val="00D62E08"/>
    <w:rsid w:val="00D65D41"/>
    <w:rsid w:val="00D74162"/>
    <w:rsid w:val="00D74510"/>
    <w:rsid w:val="00D8055A"/>
    <w:rsid w:val="00D80755"/>
    <w:rsid w:val="00D8177F"/>
    <w:rsid w:val="00D826FE"/>
    <w:rsid w:val="00D834B1"/>
    <w:rsid w:val="00D90E3C"/>
    <w:rsid w:val="00D91AC2"/>
    <w:rsid w:val="00D92B65"/>
    <w:rsid w:val="00D94C0D"/>
    <w:rsid w:val="00D96004"/>
    <w:rsid w:val="00D96068"/>
    <w:rsid w:val="00D96D9C"/>
    <w:rsid w:val="00D97A8D"/>
    <w:rsid w:val="00DA198B"/>
    <w:rsid w:val="00DA20FA"/>
    <w:rsid w:val="00DA2D3C"/>
    <w:rsid w:val="00DA5653"/>
    <w:rsid w:val="00DA7998"/>
    <w:rsid w:val="00DB01EE"/>
    <w:rsid w:val="00DB1A82"/>
    <w:rsid w:val="00DB2B57"/>
    <w:rsid w:val="00DB2FF6"/>
    <w:rsid w:val="00DB3CC3"/>
    <w:rsid w:val="00DB4F75"/>
    <w:rsid w:val="00DB63E2"/>
    <w:rsid w:val="00DC07C6"/>
    <w:rsid w:val="00DC1A39"/>
    <w:rsid w:val="00DC3DDE"/>
    <w:rsid w:val="00DC493F"/>
    <w:rsid w:val="00DC575A"/>
    <w:rsid w:val="00DC5D15"/>
    <w:rsid w:val="00DD0F8F"/>
    <w:rsid w:val="00DD1085"/>
    <w:rsid w:val="00DD1FCD"/>
    <w:rsid w:val="00DD3176"/>
    <w:rsid w:val="00DD3C79"/>
    <w:rsid w:val="00DD4300"/>
    <w:rsid w:val="00DD5147"/>
    <w:rsid w:val="00DD53EB"/>
    <w:rsid w:val="00DD62ED"/>
    <w:rsid w:val="00DD657A"/>
    <w:rsid w:val="00DD6FC4"/>
    <w:rsid w:val="00DE2F0E"/>
    <w:rsid w:val="00DE3134"/>
    <w:rsid w:val="00DE3FB0"/>
    <w:rsid w:val="00DE53FA"/>
    <w:rsid w:val="00DE5507"/>
    <w:rsid w:val="00DF113E"/>
    <w:rsid w:val="00DF2FA9"/>
    <w:rsid w:val="00DF32C7"/>
    <w:rsid w:val="00DF5BDB"/>
    <w:rsid w:val="00DF6806"/>
    <w:rsid w:val="00DF7862"/>
    <w:rsid w:val="00E005EA"/>
    <w:rsid w:val="00E012B7"/>
    <w:rsid w:val="00E03F69"/>
    <w:rsid w:val="00E04556"/>
    <w:rsid w:val="00E063FD"/>
    <w:rsid w:val="00E1015A"/>
    <w:rsid w:val="00E109D5"/>
    <w:rsid w:val="00E110EF"/>
    <w:rsid w:val="00E1644E"/>
    <w:rsid w:val="00E20FF5"/>
    <w:rsid w:val="00E23FE4"/>
    <w:rsid w:val="00E25520"/>
    <w:rsid w:val="00E26ADD"/>
    <w:rsid w:val="00E303CE"/>
    <w:rsid w:val="00E304A0"/>
    <w:rsid w:val="00E30808"/>
    <w:rsid w:val="00E30ECB"/>
    <w:rsid w:val="00E32AA6"/>
    <w:rsid w:val="00E33260"/>
    <w:rsid w:val="00E33C1C"/>
    <w:rsid w:val="00E35A54"/>
    <w:rsid w:val="00E35B9B"/>
    <w:rsid w:val="00E35DC2"/>
    <w:rsid w:val="00E4347C"/>
    <w:rsid w:val="00E441BE"/>
    <w:rsid w:val="00E46EAB"/>
    <w:rsid w:val="00E50E6E"/>
    <w:rsid w:val="00E5269D"/>
    <w:rsid w:val="00E5379D"/>
    <w:rsid w:val="00E537B5"/>
    <w:rsid w:val="00E5399F"/>
    <w:rsid w:val="00E60049"/>
    <w:rsid w:val="00E6115F"/>
    <w:rsid w:val="00E620D2"/>
    <w:rsid w:val="00E622F6"/>
    <w:rsid w:val="00E62ED3"/>
    <w:rsid w:val="00E632A7"/>
    <w:rsid w:val="00E654F5"/>
    <w:rsid w:val="00E676C8"/>
    <w:rsid w:val="00E678FA"/>
    <w:rsid w:val="00E67B78"/>
    <w:rsid w:val="00E70117"/>
    <w:rsid w:val="00E721E1"/>
    <w:rsid w:val="00E727C6"/>
    <w:rsid w:val="00E74BDB"/>
    <w:rsid w:val="00E75605"/>
    <w:rsid w:val="00E75BBE"/>
    <w:rsid w:val="00E77CD7"/>
    <w:rsid w:val="00E84428"/>
    <w:rsid w:val="00E84E0F"/>
    <w:rsid w:val="00E90E73"/>
    <w:rsid w:val="00E925EC"/>
    <w:rsid w:val="00E95F12"/>
    <w:rsid w:val="00E963E1"/>
    <w:rsid w:val="00E97FF4"/>
    <w:rsid w:val="00EA0E51"/>
    <w:rsid w:val="00EA0EE8"/>
    <w:rsid w:val="00EA2BD1"/>
    <w:rsid w:val="00EA4C51"/>
    <w:rsid w:val="00EA4EDA"/>
    <w:rsid w:val="00EA508B"/>
    <w:rsid w:val="00EA5550"/>
    <w:rsid w:val="00EA5948"/>
    <w:rsid w:val="00EA640D"/>
    <w:rsid w:val="00EA6FED"/>
    <w:rsid w:val="00EB0D7C"/>
    <w:rsid w:val="00EB56D9"/>
    <w:rsid w:val="00EB5D95"/>
    <w:rsid w:val="00EB70FC"/>
    <w:rsid w:val="00EB790B"/>
    <w:rsid w:val="00EB7BDA"/>
    <w:rsid w:val="00EC3871"/>
    <w:rsid w:val="00EC418F"/>
    <w:rsid w:val="00EC4BC6"/>
    <w:rsid w:val="00EC4DE3"/>
    <w:rsid w:val="00ED0B50"/>
    <w:rsid w:val="00ED190E"/>
    <w:rsid w:val="00ED3CEA"/>
    <w:rsid w:val="00ED70A3"/>
    <w:rsid w:val="00EE161D"/>
    <w:rsid w:val="00EE3272"/>
    <w:rsid w:val="00EE37BF"/>
    <w:rsid w:val="00EF1753"/>
    <w:rsid w:val="00EF1BAB"/>
    <w:rsid w:val="00EF37EB"/>
    <w:rsid w:val="00EF772D"/>
    <w:rsid w:val="00EF7AE7"/>
    <w:rsid w:val="00F00269"/>
    <w:rsid w:val="00F006A5"/>
    <w:rsid w:val="00F02B28"/>
    <w:rsid w:val="00F02D53"/>
    <w:rsid w:val="00F03315"/>
    <w:rsid w:val="00F03546"/>
    <w:rsid w:val="00F039A7"/>
    <w:rsid w:val="00F03DA0"/>
    <w:rsid w:val="00F045EB"/>
    <w:rsid w:val="00F06B13"/>
    <w:rsid w:val="00F07AD1"/>
    <w:rsid w:val="00F11F72"/>
    <w:rsid w:val="00F12928"/>
    <w:rsid w:val="00F13538"/>
    <w:rsid w:val="00F17218"/>
    <w:rsid w:val="00F1732E"/>
    <w:rsid w:val="00F17918"/>
    <w:rsid w:val="00F23889"/>
    <w:rsid w:val="00F2444F"/>
    <w:rsid w:val="00F24C8F"/>
    <w:rsid w:val="00F30D00"/>
    <w:rsid w:val="00F31506"/>
    <w:rsid w:val="00F32081"/>
    <w:rsid w:val="00F3329A"/>
    <w:rsid w:val="00F3366C"/>
    <w:rsid w:val="00F33BEC"/>
    <w:rsid w:val="00F33EE2"/>
    <w:rsid w:val="00F344C6"/>
    <w:rsid w:val="00F35C4B"/>
    <w:rsid w:val="00F378C5"/>
    <w:rsid w:val="00F37E48"/>
    <w:rsid w:val="00F41ABD"/>
    <w:rsid w:val="00F45E93"/>
    <w:rsid w:val="00F51EB1"/>
    <w:rsid w:val="00F53A33"/>
    <w:rsid w:val="00F543AF"/>
    <w:rsid w:val="00F56906"/>
    <w:rsid w:val="00F56C50"/>
    <w:rsid w:val="00F60A14"/>
    <w:rsid w:val="00F619DF"/>
    <w:rsid w:val="00F630C9"/>
    <w:rsid w:val="00F649F3"/>
    <w:rsid w:val="00F703E3"/>
    <w:rsid w:val="00F7055A"/>
    <w:rsid w:val="00F70672"/>
    <w:rsid w:val="00F708C3"/>
    <w:rsid w:val="00F70CB2"/>
    <w:rsid w:val="00F72011"/>
    <w:rsid w:val="00F72D9F"/>
    <w:rsid w:val="00F7572D"/>
    <w:rsid w:val="00F7695F"/>
    <w:rsid w:val="00F76D51"/>
    <w:rsid w:val="00F80FBC"/>
    <w:rsid w:val="00F83007"/>
    <w:rsid w:val="00F9202D"/>
    <w:rsid w:val="00F949C9"/>
    <w:rsid w:val="00F97F91"/>
    <w:rsid w:val="00FA069B"/>
    <w:rsid w:val="00FA4E37"/>
    <w:rsid w:val="00FA6FF6"/>
    <w:rsid w:val="00FA784C"/>
    <w:rsid w:val="00FA7BEC"/>
    <w:rsid w:val="00FB0349"/>
    <w:rsid w:val="00FB14C7"/>
    <w:rsid w:val="00FB1F3D"/>
    <w:rsid w:val="00FB361A"/>
    <w:rsid w:val="00FB7B7B"/>
    <w:rsid w:val="00FC0299"/>
    <w:rsid w:val="00FC0A8F"/>
    <w:rsid w:val="00FC2319"/>
    <w:rsid w:val="00FC2EB9"/>
    <w:rsid w:val="00FC4295"/>
    <w:rsid w:val="00FC7A25"/>
    <w:rsid w:val="00FD0EE2"/>
    <w:rsid w:val="00FD2D21"/>
    <w:rsid w:val="00FD4BD9"/>
    <w:rsid w:val="00FD4D2A"/>
    <w:rsid w:val="00FD65A3"/>
    <w:rsid w:val="00FD6817"/>
    <w:rsid w:val="00FD6C75"/>
    <w:rsid w:val="00FE494A"/>
    <w:rsid w:val="00FF0F9F"/>
    <w:rsid w:val="00FF2D39"/>
    <w:rsid w:val="00FF359F"/>
    <w:rsid w:val="00FF3D2C"/>
    <w:rsid w:val="00FF3D6C"/>
    <w:rsid w:val="00FF5128"/>
    <w:rsid w:val="00FF5C25"/>
    <w:rsid w:val="00FF6186"/>
    <w:rsid w:val="01AF2C21"/>
    <w:rsid w:val="040F7A1D"/>
    <w:rsid w:val="04772D92"/>
    <w:rsid w:val="048A48C3"/>
    <w:rsid w:val="057C5797"/>
    <w:rsid w:val="05BF33B5"/>
    <w:rsid w:val="09C36652"/>
    <w:rsid w:val="0A5C7401"/>
    <w:rsid w:val="0B2B537E"/>
    <w:rsid w:val="0BCB586F"/>
    <w:rsid w:val="0C6241B2"/>
    <w:rsid w:val="0CCF5746"/>
    <w:rsid w:val="0D2B4E23"/>
    <w:rsid w:val="0E876D2F"/>
    <w:rsid w:val="0EC82FD7"/>
    <w:rsid w:val="0EEA79E8"/>
    <w:rsid w:val="0F9364D3"/>
    <w:rsid w:val="10181623"/>
    <w:rsid w:val="102E04E2"/>
    <w:rsid w:val="10624735"/>
    <w:rsid w:val="12A820AD"/>
    <w:rsid w:val="12C354F3"/>
    <w:rsid w:val="179B554D"/>
    <w:rsid w:val="17D86D23"/>
    <w:rsid w:val="18AF15FD"/>
    <w:rsid w:val="19B33E37"/>
    <w:rsid w:val="1A1B731C"/>
    <w:rsid w:val="1A420699"/>
    <w:rsid w:val="1B1C3CAC"/>
    <w:rsid w:val="1B59783C"/>
    <w:rsid w:val="1BBF797C"/>
    <w:rsid w:val="1BD028B4"/>
    <w:rsid w:val="1DEE2CCA"/>
    <w:rsid w:val="1EE824C6"/>
    <w:rsid w:val="1EF736F4"/>
    <w:rsid w:val="1F215D6D"/>
    <w:rsid w:val="2037683E"/>
    <w:rsid w:val="20444E33"/>
    <w:rsid w:val="20616C7E"/>
    <w:rsid w:val="223E7710"/>
    <w:rsid w:val="227C2999"/>
    <w:rsid w:val="22914045"/>
    <w:rsid w:val="23805C93"/>
    <w:rsid w:val="23B4605B"/>
    <w:rsid w:val="23E1412D"/>
    <w:rsid w:val="25590EC9"/>
    <w:rsid w:val="26A26CEB"/>
    <w:rsid w:val="27897F29"/>
    <w:rsid w:val="299D4A4C"/>
    <w:rsid w:val="2A1902C2"/>
    <w:rsid w:val="2BB627C6"/>
    <w:rsid w:val="2C995D0F"/>
    <w:rsid w:val="2D3E7816"/>
    <w:rsid w:val="2F126CE0"/>
    <w:rsid w:val="302E3043"/>
    <w:rsid w:val="309C18C1"/>
    <w:rsid w:val="30D974B7"/>
    <w:rsid w:val="32E7538B"/>
    <w:rsid w:val="333663C1"/>
    <w:rsid w:val="336F7BD6"/>
    <w:rsid w:val="343C1399"/>
    <w:rsid w:val="34634E47"/>
    <w:rsid w:val="346848DB"/>
    <w:rsid w:val="34BB730F"/>
    <w:rsid w:val="354F3A99"/>
    <w:rsid w:val="357B16F3"/>
    <w:rsid w:val="36050FAB"/>
    <w:rsid w:val="36E16622"/>
    <w:rsid w:val="390B1129"/>
    <w:rsid w:val="3A3173ED"/>
    <w:rsid w:val="3B076549"/>
    <w:rsid w:val="3BF853B2"/>
    <w:rsid w:val="3C5B75D3"/>
    <w:rsid w:val="3C7823C8"/>
    <w:rsid w:val="3D8B1FBC"/>
    <w:rsid w:val="3DBC2399"/>
    <w:rsid w:val="3DCC4487"/>
    <w:rsid w:val="3E474521"/>
    <w:rsid w:val="3EA21662"/>
    <w:rsid w:val="3EC82979"/>
    <w:rsid w:val="3ED42DB1"/>
    <w:rsid w:val="41B46B47"/>
    <w:rsid w:val="420378A1"/>
    <w:rsid w:val="424B79E0"/>
    <w:rsid w:val="434963F7"/>
    <w:rsid w:val="439F612A"/>
    <w:rsid w:val="441344E9"/>
    <w:rsid w:val="44842956"/>
    <w:rsid w:val="44B922E9"/>
    <w:rsid w:val="465E02D2"/>
    <w:rsid w:val="482412C7"/>
    <w:rsid w:val="499D4ACB"/>
    <w:rsid w:val="4CE258AB"/>
    <w:rsid w:val="4DB47C6F"/>
    <w:rsid w:val="4E822997"/>
    <w:rsid w:val="4E961233"/>
    <w:rsid w:val="4ED20DFA"/>
    <w:rsid w:val="4F0F5DA2"/>
    <w:rsid w:val="4F397E6D"/>
    <w:rsid w:val="504C2BE7"/>
    <w:rsid w:val="511C5F3B"/>
    <w:rsid w:val="51B50E5A"/>
    <w:rsid w:val="527708D3"/>
    <w:rsid w:val="52A50A16"/>
    <w:rsid w:val="554830C1"/>
    <w:rsid w:val="56B4262E"/>
    <w:rsid w:val="5807041D"/>
    <w:rsid w:val="583F79D3"/>
    <w:rsid w:val="58691989"/>
    <w:rsid w:val="58F960F8"/>
    <w:rsid w:val="5B247C8D"/>
    <w:rsid w:val="5B872EC3"/>
    <w:rsid w:val="5C1E1084"/>
    <w:rsid w:val="5C40687A"/>
    <w:rsid w:val="5D2C3398"/>
    <w:rsid w:val="5DD82E17"/>
    <w:rsid w:val="5EE01EF7"/>
    <w:rsid w:val="5FC221A6"/>
    <w:rsid w:val="60F035C2"/>
    <w:rsid w:val="63E45615"/>
    <w:rsid w:val="682E388F"/>
    <w:rsid w:val="6837729A"/>
    <w:rsid w:val="689B221B"/>
    <w:rsid w:val="695F59CA"/>
    <w:rsid w:val="69AD4D95"/>
    <w:rsid w:val="6A315ABB"/>
    <w:rsid w:val="6A350D65"/>
    <w:rsid w:val="6A492F1D"/>
    <w:rsid w:val="6A526AD6"/>
    <w:rsid w:val="6A660AE8"/>
    <w:rsid w:val="6A87598F"/>
    <w:rsid w:val="703849D5"/>
    <w:rsid w:val="707A0C11"/>
    <w:rsid w:val="711712EF"/>
    <w:rsid w:val="71D264C2"/>
    <w:rsid w:val="72093A09"/>
    <w:rsid w:val="74B57A97"/>
    <w:rsid w:val="762D666B"/>
    <w:rsid w:val="77C81C4C"/>
    <w:rsid w:val="793439F5"/>
    <w:rsid w:val="795930B8"/>
    <w:rsid w:val="796E3D99"/>
    <w:rsid w:val="7A853110"/>
    <w:rsid w:val="7B1645C9"/>
    <w:rsid w:val="7B8D7C88"/>
    <w:rsid w:val="7C252C88"/>
    <w:rsid w:val="7C41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4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link w:val="Char"/>
    <w:qFormat/>
    <w:pPr>
      <w:ind w:firstLineChars="200" w:firstLine="420"/>
    </w:p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List Bullet"/>
    <w:basedOn w:val="a"/>
    <w:qFormat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a6">
    <w:name w:val="Document Map"/>
    <w:basedOn w:val="a"/>
    <w:link w:val="Char0"/>
    <w:qFormat/>
    <w:pPr>
      <w:shd w:val="clear" w:color="auto" w:fill="000080"/>
    </w:pPr>
  </w:style>
  <w:style w:type="paragraph" w:styleId="a7">
    <w:name w:val="annotation text"/>
    <w:basedOn w:val="a"/>
    <w:link w:val="Char1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8">
    <w:name w:val="Body Text"/>
    <w:basedOn w:val="a"/>
    <w:link w:val="Char2"/>
    <w:qFormat/>
    <w:pPr>
      <w:spacing w:after="120"/>
    </w:pPr>
  </w:style>
  <w:style w:type="paragraph" w:styleId="a9">
    <w:name w:val="Body Text Indent"/>
    <w:basedOn w:val="a"/>
    <w:qFormat/>
    <w:pPr>
      <w:spacing w:after="120"/>
      <w:ind w:leftChars="200" w:left="420"/>
    </w:pPr>
  </w:style>
  <w:style w:type="paragraph" w:styleId="aa">
    <w:name w:val="Block Text"/>
    <w:basedOn w:val="a"/>
    <w:qFormat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40">
    <w:name w:val="index 4"/>
    <w:basedOn w:val="a"/>
    <w:next w:val="a"/>
    <w:qFormat/>
    <w:pPr>
      <w:ind w:leftChars="600" w:left="600"/>
    </w:pPr>
  </w:style>
  <w:style w:type="paragraph" w:styleId="50">
    <w:name w:val="toc 5"/>
    <w:basedOn w:val="a"/>
    <w:next w:val="a"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qFormat/>
    <w:pPr>
      <w:ind w:left="420"/>
      <w:jc w:val="left"/>
    </w:pPr>
    <w:rPr>
      <w:i/>
      <w:iCs/>
      <w:sz w:val="20"/>
      <w:szCs w:val="20"/>
    </w:rPr>
  </w:style>
  <w:style w:type="paragraph" w:styleId="ab">
    <w:name w:val="Plain Text"/>
    <w:basedOn w:val="a"/>
    <w:link w:val="Char3"/>
    <w:qFormat/>
    <w:rPr>
      <w:rFonts w:ascii="Courier New" w:hAnsi="Courier New"/>
      <w:szCs w:val="20"/>
    </w:rPr>
  </w:style>
  <w:style w:type="paragraph" w:styleId="80">
    <w:name w:val="toc 8"/>
    <w:basedOn w:val="a"/>
    <w:next w:val="a"/>
    <w:qFormat/>
    <w:pPr>
      <w:ind w:left="1470"/>
      <w:jc w:val="left"/>
    </w:pPr>
    <w:rPr>
      <w:sz w:val="18"/>
      <w:szCs w:val="18"/>
    </w:rPr>
  </w:style>
  <w:style w:type="paragraph" w:styleId="ac">
    <w:name w:val="Date"/>
    <w:basedOn w:val="a"/>
    <w:next w:val="a"/>
    <w:qFormat/>
    <w:rPr>
      <w:sz w:val="24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qFormat/>
    <w:rPr>
      <w:sz w:val="18"/>
      <w:szCs w:val="18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1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af0">
    <w:name w:val="Subtitle"/>
    <w:basedOn w:val="a"/>
    <w:next w:val="a"/>
    <w:link w:val="Char5"/>
    <w:qFormat/>
    <w:pPr>
      <w:spacing w:before="240" w:after="60" w:line="312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af1">
    <w:name w:val="footnote text"/>
    <w:basedOn w:val="a"/>
    <w:qFormat/>
    <w:rPr>
      <w:sz w:val="20"/>
      <w:szCs w:val="20"/>
    </w:rPr>
  </w:style>
  <w:style w:type="paragraph" w:styleId="60">
    <w:name w:val="toc 6"/>
    <w:basedOn w:val="a"/>
    <w:next w:val="a"/>
    <w:qFormat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f2">
    <w:name w:val="table of figures"/>
    <w:basedOn w:val="a"/>
    <w:next w:val="a"/>
    <w:qFormat/>
    <w:pPr>
      <w:ind w:leftChars="200" w:left="200" w:hangingChars="200" w:hanging="200"/>
    </w:pPr>
  </w:style>
  <w:style w:type="paragraph" w:styleId="21">
    <w:name w:val="toc 2"/>
    <w:basedOn w:val="a"/>
    <w:next w:val="a"/>
    <w:qFormat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semiHidden/>
    <w:qFormat/>
    <w:pPr>
      <w:spacing w:line="480" w:lineRule="auto"/>
      <w:jc w:val="center"/>
    </w:pPr>
    <w:rPr>
      <w:sz w:val="32"/>
    </w:rPr>
  </w:style>
  <w:style w:type="paragraph" w:styleId="af4">
    <w:name w:val="Title"/>
    <w:basedOn w:val="a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5">
    <w:name w:val="annotation subject"/>
    <w:basedOn w:val="a7"/>
    <w:next w:val="a7"/>
    <w:qFormat/>
    <w:rPr>
      <w:b/>
      <w:bCs/>
    </w:rPr>
  </w:style>
  <w:style w:type="table" w:styleId="af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page number"/>
    <w:basedOn w:val="a0"/>
    <w:qFormat/>
  </w:style>
  <w:style w:type="character" w:styleId="af9">
    <w:name w:val="FollowedHyperlink"/>
    <w:qFormat/>
    <w:rPr>
      <w:color w:val="000000"/>
      <w:u w:val="none"/>
    </w:rPr>
  </w:style>
  <w:style w:type="character" w:styleId="afa">
    <w:name w:val="Emphasis"/>
    <w:qFormat/>
    <w:rPr>
      <w:i/>
      <w:iCs/>
    </w:rPr>
  </w:style>
  <w:style w:type="character" w:styleId="afb">
    <w:name w:val="Hyperlink"/>
    <w:qFormat/>
    <w:rPr>
      <w:color w:val="000000"/>
      <w:u w:val="none"/>
    </w:rPr>
  </w:style>
  <w:style w:type="character" w:styleId="afc">
    <w:name w:val="annotation reference"/>
    <w:qFormat/>
    <w:rPr>
      <w:sz w:val="21"/>
      <w:szCs w:val="21"/>
    </w:rPr>
  </w:style>
  <w:style w:type="character" w:styleId="afd">
    <w:name w:val="footnote reference"/>
    <w:qFormat/>
    <w:rPr>
      <w:vertAlign w:val="superscript"/>
    </w:rPr>
  </w:style>
  <w:style w:type="character" w:customStyle="1" w:styleId="textcontents">
    <w:name w:val="textcontents"/>
    <w:qFormat/>
    <w:rPr>
      <w:rFonts w:cs="Times New Roman"/>
    </w:rPr>
  </w:style>
  <w:style w:type="character" w:customStyle="1" w:styleId="CharChar">
    <w:name w:val="批注文字 Char Char"/>
    <w:qFormat/>
    <w:rPr>
      <w:rFonts w:ascii="宋体" w:eastAsia="宋体" w:hAnsi="Times New Roman" w:cs="Times New Roman"/>
      <w:sz w:val="28"/>
      <w:szCs w:val="20"/>
    </w:rPr>
  </w:style>
  <w:style w:type="character" w:customStyle="1" w:styleId="7Char">
    <w:name w:val="标题 7 Char"/>
    <w:link w:val="7"/>
    <w:qFormat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CharChar0">
    <w:name w:val="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">
    <w:name w:val="页脚 Char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9">
    <w:name w:val="Char Char19"/>
    <w:qFormat/>
    <w:rPr>
      <w:rFonts w:ascii="黑体" w:eastAsia="黑体" w:hAnsi="宋体"/>
      <w:sz w:val="52"/>
      <w:lang w:val="en-US" w:eastAsia="zh-CN" w:bidi="ar-SA"/>
    </w:rPr>
  </w:style>
  <w:style w:type="character" w:customStyle="1" w:styleId="4Char1">
    <w:name w:val="标题 4 Char1"/>
    <w:link w:val="4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-2Char">
    <w:name w:val="浅色底纹 - 强调文字颜色 2 Char"/>
    <w:link w:val="-21"/>
    <w:qFormat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-21">
    <w:name w:val="浅色底纹 - 强调文字颜色 21"/>
    <w:basedOn w:val="a"/>
    <w:next w:val="a"/>
    <w:link w:val="-2Char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日期 Char1"/>
    <w:qFormat/>
    <w:rPr>
      <w:kern w:val="2"/>
      <w:sz w:val="21"/>
      <w:szCs w:val="22"/>
    </w:rPr>
  </w:style>
  <w:style w:type="character" w:customStyle="1" w:styleId="-1Char">
    <w:name w:val="彩色网格 - 强调文字颜色 1 Char"/>
    <w:link w:val="-11"/>
    <w:qFormat/>
    <w:rPr>
      <w:i/>
      <w:iCs/>
      <w:color w:val="000000"/>
      <w:kern w:val="2"/>
      <w:sz w:val="21"/>
      <w:szCs w:val="22"/>
      <w:lang w:bidi="ar-SA"/>
    </w:rPr>
  </w:style>
  <w:style w:type="paragraph" w:customStyle="1" w:styleId="-11">
    <w:name w:val="彩色网格 - 强调文字颜色 11"/>
    <w:basedOn w:val="a"/>
    <w:next w:val="a"/>
    <w:link w:val="-1Char"/>
    <w:qFormat/>
    <w:rPr>
      <w:i/>
      <w:iCs/>
      <w:color w:val="000000"/>
      <w:szCs w:val="22"/>
    </w:rPr>
  </w:style>
  <w:style w:type="character" w:customStyle="1" w:styleId="5CharChar">
    <w:name w:val="标题5 Char Char"/>
    <w:link w:val="51"/>
    <w:qFormat/>
    <w:rPr>
      <w:rFonts w:ascii="Arial" w:hAnsi="Arial"/>
      <w:b/>
      <w:bCs/>
      <w:sz w:val="24"/>
      <w:szCs w:val="32"/>
      <w:lang w:bidi="ar-SA"/>
    </w:rPr>
  </w:style>
  <w:style w:type="paragraph" w:customStyle="1" w:styleId="51">
    <w:name w:val="标题5"/>
    <w:basedOn w:val="3"/>
    <w:link w:val="5CharChar"/>
    <w:qFormat/>
    <w:pPr>
      <w:spacing w:line="413" w:lineRule="auto"/>
    </w:pPr>
    <w:rPr>
      <w:rFonts w:ascii="Arial" w:hAnsi="Arial"/>
      <w:kern w:val="0"/>
      <w:sz w:val="24"/>
    </w:rPr>
  </w:style>
  <w:style w:type="character" w:customStyle="1" w:styleId="Char1">
    <w:name w:val="批注文字 Char"/>
    <w:link w:val="a7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CharChar">
    <w:name w:val="标题4 Char Char"/>
    <w:link w:val="42"/>
    <w:qFormat/>
    <w:rPr>
      <w:rFonts w:ascii="Arial" w:hAnsi="Arial"/>
      <w:b/>
      <w:bCs/>
      <w:sz w:val="24"/>
      <w:szCs w:val="32"/>
      <w:lang w:bidi="ar-SA"/>
    </w:rPr>
  </w:style>
  <w:style w:type="paragraph" w:customStyle="1" w:styleId="42">
    <w:name w:val="标题4"/>
    <w:basedOn w:val="2"/>
    <w:next w:val="40"/>
    <w:link w:val="4CharChar"/>
    <w:qFormat/>
    <w:pPr>
      <w:spacing w:line="413" w:lineRule="auto"/>
    </w:pPr>
    <w:rPr>
      <w:rFonts w:eastAsia="宋体"/>
      <w:kern w:val="0"/>
      <w:sz w:val="24"/>
    </w:rPr>
  </w:style>
  <w:style w:type="character" w:customStyle="1" w:styleId="Parahead">
    <w:name w:val="Para head"/>
    <w:qFormat/>
    <w:rPr>
      <w:rFonts w:ascii="Arial" w:eastAsia="Times New Roman" w:hAnsi="Arial"/>
      <w:sz w:val="20"/>
    </w:rPr>
  </w:style>
  <w:style w:type="character" w:customStyle="1" w:styleId="12">
    <w:name w:val="明显强调1"/>
    <w:qFormat/>
    <w:rPr>
      <w:b/>
      <w:bCs/>
      <w:i/>
      <w:iCs/>
      <w:color w:val="4F81BD"/>
    </w:rPr>
  </w:style>
  <w:style w:type="character" w:customStyle="1" w:styleId="Char0">
    <w:name w:val="文档结构图 Char"/>
    <w:link w:val="a6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qFormat/>
    <w:rPr>
      <w:kern w:val="2"/>
      <w:sz w:val="21"/>
      <w:szCs w:val="2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1">
    <w:name w:val="正文文本 Char1"/>
    <w:qFormat/>
    <w:rPr>
      <w:kern w:val="2"/>
      <w:sz w:val="21"/>
      <w:szCs w:val="22"/>
    </w:rPr>
  </w:style>
  <w:style w:type="character" w:customStyle="1" w:styleId="Char4">
    <w:name w:val="页眉 Char"/>
    <w:link w:val="af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不明显参考1"/>
    <w:qFormat/>
    <w:rPr>
      <w:smallCaps/>
      <w:color w:val="C0504D"/>
      <w:u w:val="single"/>
    </w:rPr>
  </w:style>
  <w:style w:type="character" w:customStyle="1" w:styleId="Char5">
    <w:name w:val="副标题 Char"/>
    <w:link w:val="af0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2">
    <w:name w:val="批注主题 Char1"/>
    <w:qFormat/>
    <w:rPr>
      <w:b/>
      <w:bCs/>
      <w:kern w:val="2"/>
      <w:sz w:val="21"/>
      <w:szCs w:val="22"/>
    </w:rPr>
  </w:style>
  <w:style w:type="character" w:customStyle="1" w:styleId="CharChar18">
    <w:name w:val="Char Char18"/>
    <w:qFormat/>
    <w:rPr>
      <w:b/>
      <w:bCs/>
      <w:kern w:val="44"/>
      <w:sz w:val="44"/>
      <w:szCs w:val="44"/>
    </w:rPr>
  </w:style>
  <w:style w:type="character" w:customStyle="1" w:styleId="Char13">
    <w:name w:val="批注框文本 Char1"/>
    <w:qFormat/>
    <w:rPr>
      <w:kern w:val="2"/>
      <w:sz w:val="18"/>
      <w:szCs w:val="18"/>
    </w:rPr>
  </w:style>
  <w:style w:type="character" w:customStyle="1" w:styleId="14">
    <w:name w:val="书籍标题1"/>
    <w:qFormat/>
    <w:rPr>
      <w:b/>
      <w:bCs/>
      <w:smallCaps/>
      <w:spacing w:val="5"/>
    </w:rPr>
  </w:style>
  <w:style w:type="character" w:customStyle="1" w:styleId="4Char">
    <w:name w:val="标题 4 Char"/>
    <w:qFormat/>
    <w:rPr>
      <w:rFonts w:eastAsia="宋体"/>
      <w:sz w:val="21"/>
      <w:lang w:val="en-US" w:eastAsia="zh-CN" w:bidi="ar-SA"/>
    </w:rPr>
  </w:style>
  <w:style w:type="character" w:customStyle="1" w:styleId="Char14">
    <w:name w:val="文档结构图 Char1"/>
    <w:qFormat/>
    <w:rPr>
      <w:rFonts w:ascii="宋体"/>
      <w:kern w:val="2"/>
      <w:sz w:val="18"/>
      <w:szCs w:val="18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2">
    <w:name w:val="正文文本 Char"/>
    <w:link w:val="a8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">
    <w:name w:val="正文缩进 Char"/>
    <w:link w:val="a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Char">
    <w:name w:val="标题 5 Char"/>
    <w:link w:val="5"/>
    <w:qFormat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2">
    <w:name w:val="页眉 Char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Char7">
    <w:name w:val="Char Char7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纯文本 Char"/>
    <w:link w:val="ab"/>
    <w:qFormat/>
    <w:rPr>
      <w:rFonts w:ascii="Courier New" w:eastAsia="宋体" w:hAnsi="Courier New"/>
      <w:kern w:val="2"/>
      <w:sz w:val="21"/>
      <w:lang w:val="en-US" w:eastAsia="zh-CN"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3Char">
    <w:name w:val="标题 3 Char"/>
    <w:link w:val="3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15Char">
    <w:name w:val="4号宋体左齐行距1.5倍 Char"/>
    <w:qFormat/>
    <w:rPr>
      <w:rFonts w:eastAsia="宋体"/>
      <w:b/>
      <w:sz w:val="32"/>
      <w:lang w:val="en-US" w:eastAsia="zh-CN" w:bidi="ar-SA"/>
    </w:rPr>
  </w:style>
  <w:style w:type="character" w:customStyle="1" w:styleId="16">
    <w:name w:val="不明显强调1"/>
    <w:qFormat/>
    <w:rPr>
      <w:i/>
      <w:iCs/>
      <w:color w:val="808080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ask-title">
    <w:name w:val="ask-title"/>
    <w:basedOn w:val="a0"/>
    <w:qFormat/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harChar20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e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7">
    <w:name w:val="样式1"/>
    <w:basedOn w:val="3"/>
    <w:qFormat/>
    <w:rPr>
      <w:rFonts w:eastAsia="Arial"/>
    </w:rPr>
  </w:style>
  <w:style w:type="paragraph" w:customStyle="1" w:styleId="43">
    <w:name w:val="样式4"/>
    <w:basedOn w:val="3"/>
    <w:qFormat/>
    <w:rPr>
      <w:rFonts w:eastAsia="Arial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xl26">
    <w:name w:val="xl2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210">
    <w:name w:val="中等深浅网格 2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araCharCharCharChar">
    <w:name w:val="默认段落字体 Para Char Char Char Char"/>
    <w:basedOn w:val="a"/>
    <w:qFormat/>
  </w:style>
  <w:style w:type="paragraph" w:customStyle="1" w:styleId="22">
    <w:name w:val="样式2"/>
    <w:basedOn w:val="3"/>
    <w:qFormat/>
  </w:style>
  <w:style w:type="paragraph" w:customStyle="1" w:styleId="XW">
    <w:name w:val="XW编号正文"/>
    <w:basedOn w:val="XW0"/>
    <w:qFormat/>
    <w:pPr>
      <w:numPr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XW0">
    <w:name w:val="XW正文"/>
    <w:basedOn w:val="a9"/>
    <w:qFormat/>
    <w:pPr>
      <w:adjustRightInd w:val="0"/>
      <w:spacing w:after="0" w:line="300" w:lineRule="auto"/>
      <w:ind w:leftChars="0" w:left="0" w:firstLine="454"/>
      <w:textAlignment w:val="baseline"/>
    </w:pPr>
    <w:rPr>
      <w:szCs w:val="20"/>
    </w:rPr>
  </w:style>
  <w:style w:type="paragraph" w:customStyle="1" w:styleId="CharCharCharCharChar">
    <w:name w:val="Char Char Char Char Char"/>
    <w:basedOn w:val="a"/>
    <w:qFormat/>
    <w:pPr>
      <w:tabs>
        <w:tab w:val="left" w:pos="1360"/>
      </w:tabs>
      <w:ind w:left="1360" w:hanging="720"/>
    </w:pPr>
    <w:rPr>
      <w:szCs w:val="20"/>
    </w:rPr>
  </w:style>
  <w:style w:type="paragraph" w:customStyle="1" w:styleId="flNote">
    <w:name w:val="flNote"/>
    <w:basedOn w:val="a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aff">
    <w:name w:val="目录标题"/>
    <w:basedOn w:val="1"/>
    <w:next w:val="a"/>
    <w:qFormat/>
    <w:pPr>
      <w:outlineLvl w:val="9"/>
    </w:pPr>
  </w:style>
  <w:style w:type="paragraph" w:customStyle="1" w:styleId="A20">
    <w:name w:val="A2"/>
    <w:basedOn w:val="ab"/>
    <w:qFormat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8">
    <w:name w:val="正文1"/>
    <w:qFormat/>
    <w:pPr>
      <w:widowControl w:val="0"/>
      <w:adjustRightInd w:val="0"/>
      <w:spacing w:line="312" w:lineRule="atLeast"/>
      <w:jc w:val="both"/>
    </w:pPr>
    <w:rPr>
      <w:rFonts w:ascii="宋体" w:hAnsi="Calibri" w:hint="eastAsia"/>
      <w:sz w:val="34"/>
    </w:rPr>
  </w:style>
  <w:style w:type="paragraph" w:customStyle="1" w:styleId="A30">
    <w:name w:val="A3"/>
    <w:basedOn w:val="A10"/>
    <w:qFormat/>
    <w:rPr>
      <w:sz w:val="21"/>
    </w:rPr>
  </w:style>
  <w:style w:type="paragraph" w:customStyle="1" w:styleId="A10">
    <w:name w:val="A1"/>
    <w:basedOn w:val="ab"/>
    <w:qFormat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3100">
    <w:name w:val="样式 标题 31 + 宋体 黑色 左侧:  0 厘米 首行缩进:  0 厘米"/>
    <w:basedOn w:val="a"/>
    <w:qFormat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aff0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aff1">
    <w:name w:val="表格标题"/>
    <w:basedOn w:val="a"/>
    <w:qFormat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9">
    <w:name w:val="菲页1"/>
    <w:basedOn w:val="2"/>
    <w:qFormat/>
    <w:pPr>
      <w:widowControl/>
      <w:tabs>
        <w:tab w:val="left" w:pos="540"/>
        <w:tab w:val="left" w:pos="7020"/>
      </w:tabs>
      <w:spacing w:line="240" w:lineRule="auto"/>
      <w:jc w:val="center"/>
    </w:pPr>
    <w:rPr>
      <w:rFonts w:ascii="黑体" w:eastAsia="仿宋_GB2312" w:hAnsi="宋体" w:hint="eastAsia"/>
      <w:b w:val="0"/>
      <w:bCs w:val="0"/>
      <w:color w:val="000000"/>
      <w:kern w:val="0"/>
      <w:sz w:val="52"/>
      <w:szCs w:val="36"/>
    </w:rPr>
  </w:style>
  <w:style w:type="paragraph" w:customStyle="1" w:styleId="aff2">
    <w:name w:val="空半行"/>
    <w:basedOn w:val="a"/>
    <w:qFormat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aff3">
    <w:name w:val="正文小标题"/>
    <w:basedOn w:val="a"/>
    <w:qFormat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33">
    <w:name w:val="样式3"/>
    <w:basedOn w:val="3"/>
    <w:qFormat/>
    <w:rPr>
      <w:rFonts w:eastAsia="Arial"/>
    </w:rPr>
  </w:style>
  <w:style w:type="paragraph" w:customStyle="1" w:styleId="aff4">
    <w:name w:val="目录"/>
    <w:basedOn w:val="a"/>
    <w:qFormat/>
    <w:pPr>
      <w:widowControl/>
      <w:jc w:val="center"/>
    </w:pPr>
    <w:rPr>
      <w:rFonts w:ascii="宋体" w:hint="eastAsia"/>
      <w:b/>
      <w:kern w:val="0"/>
      <w:sz w:val="36"/>
      <w:szCs w:val="20"/>
    </w:rPr>
  </w:style>
  <w:style w:type="paragraph" w:customStyle="1" w:styleId="61">
    <w:name w:val="6'"/>
    <w:basedOn w:val="a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Char40">
    <w:name w:val="Char4"/>
    <w:basedOn w:val="a"/>
    <w:qFormat/>
    <w:pPr>
      <w:spacing w:line="360" w:lineRule="auto"/>
      <w:ind w:firstLineChars="200" w:firstLine="200"/>
    </w:pPr>
    <w:rPr>
      <w:rFonts w:ascii="Arial" w:hAnsi="Arial" w:cs="Arial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6">
    <w:name w:val="Char"/>
    <w:basedOn w:val="a"/>
    <w:qFormat/>
  </w:style>
  <w:style w:type="paragraph" w:customStyle="1" w:styleId="Char15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5">
    <w:name w:val="表格"/>
    <w:basedOn w:val="a"/>
    <w:qFormat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aff6">
    <w:name w:val="菲页(卷)"/>
    <w:basedOn w:val="1"/>
    <w:next w:val="18"/>
    <w:qFormat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ascii="黑体" w:eastAsia="黑体" w:hint="eastAsia"/>
      <w:b w:val="0"/>
      <w:bCs w:val="0"/>
      <w:kern w:val="0"/>
      <w:sz w:val="52"/>
      <w:szCs w:val="20"/>
    </w:rPr>
  </w:style>
  <w:style w:type="paragraph" w:customStyle="1" w:styleId="aff7">
    <w:name w:val="表内文字"/>
    <w:basedOn w:val="ab"/>
    <w:qFormat/>
    <w:pPr>
      <w:spacing w:before="40" w:after="40" w:line="300" w:lineRule="auto"/>
      <w:ind w:firstLineChars="250" w:firstLine="525"/>
    </w:pPr>
    <w:rPr>
      <w:rFonts w:ascii="Times New Roman" w:eastAsia="仿宋_GB2312" w:hAnsi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3">
    <w:name w:val="菲页2"/>
    <w:basedOn w:val="3"/>
    <w:qFormat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ascii="黑体" w:eastAsia="黑体" w:hAnsi="宋体" w:hint="eastAsia"/>
      <w:b w:val="0"/>
      <w:bCs w:val="0"/>
      <w:kern w:val="0"/>
      <w:sz w:val="44"/>
      <w:szCs w:val="20"/>
    </w:rPr>
  </w:style>
  <w:style w:type="paragraph" w:customStyle="1" w:styleId="11XW6622">
    <w:name w:val="样式 标题 1标题 1XW + 黑色 两端对齐 段前: 6 磅 段后: 6 磅 行距: 最小值 22 磅"/>
    <w:basedOn w:val="1"/>
    <w:qFormat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aff8">
    <w:name w:val="表头"/>
    <w:basedOn w:val="a"/>
    <w:qFormat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-110">
    <w:name w:val="彩色底纹 - 强调文字颜色 11"/>
    <w:qFormat/>
    <w:rPr>
      <w:rFonts w:ascii="Calibri" w:hAnsi="Calibri"/>
      <w:kern w:val="2"/>
      <w:sz w:val="21"/>
      <w:szCs w:val="24"/>
    </w:rPr>
  </w:style>
  <w:style w:type="paragraph" w:customStyle="1" w:styleId="1a">
    <w:name w:val="1"/>
    <w:basedOn w:val="a"/>
    <w:next w:val="a"/>
    <w:qFormat/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aff9">
    <w:name w:val="目录文字"/>
    <w:basedOn w:val="a"/>
    <w:qFormat/>
    <w:pPr>
      <w:widowControl/>
      <w:spacing w:line="480" w:lineRule="auto"/>
      <w:jc w:val="left"/>
    </w:pPr>
    <w:rPr>
      <w:rFonts w:ascii="宋体" w:hAnsi="宋体" w:hint="eastAsia"/>
      <w:kern w:val="0"/>
      <w:sz w:val="24"/>
      <w:szCs w:val="20"/>
    </w:rPr>
  </w:style>
  <w:style w:type="paragraph" w:customStyle="1" w:styleId="-111">
    <w:name w:val="彩色列表 - 强调文字颜色 11"/>
    <w:basedOn w:val="a"/>
    <w:qFormat/>
    <w:pPr>
      <w:ind w:firstLineChars="200" w:firstLine="420"/>
    </w:pPr>
    <w:rPr>
      <w:szCs w:val="22"/>
    </w:rPr>
  </w:style>
  <w:style w:type="paragraph" w:styleId="aff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4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List Bulle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link w:val="Char"/>
    <w:qFormat/>
    <w:pPr>
      <w:ind w:firstLineChars="200" w:firstLine="420"/>
    </w:pPr>
  </w:style>
  <w:style w:type="paragraph" w:styleId="a4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5">
    <w:name w:val="List Bullet"/>
    <w:basedOn w:val="a"/>
    <w:qFormat/>
    <w:pPr>
      <w:tabs>
        <w:tab w:val="left" w:pos="845"/>
      </w:tabs>
      <w:spacing w:before="120" w:after="120" w:line="360" w:lineRule="auto"/>
      <w:ind w:left="845" w:hanging="425"/>
    </w:pPr>
    <w:rPr>
      <w:szCs w:val="20"/>
    </w:rPr>
  </w:style>
  <w:style w:type="paragraph" w:styleId="a6">
    <w:name w:val="Document Map"/>
    <w:basedOn w:val="a"/>
    <w:link w:val="Char0"/>
    <w:qFormat/>
    <w:pPr>
      <w:shd w:val="clear" w:color="auto" w:fill="000080"/>
    </w:pPr>
  </w:style>
  <w:style w:type="paragraph" w:styleId="a7">
    <w:name w:val="annotation text"/>
    <w:basedOn w:val="a"/>
    <w:link w:val="Char1"/>
    <w:qFormat/>
    <w:pPr>
      <w:jc w:val="left"/>
    </w:pPr>
  </w:style>
  <w:style w:type="paragraph" w:styleId="30">
    <w:name w:val="Body Text 3"/>
    <w:basedOn w:val="a"/>
    <w:qFormat/>
    <w:rPr>
      <w:rFonts w:ascii="宋体"/>
      <w:sz w:val="24"/>
      <w:szCs w:val="20"/>
    </w:rPr>
  </w:style>
  <w:style w:type="paragraph" w:styleId="a8">
    <w:name w:val="Body Text"/>
    <w:basedOn w:val="a"/>
    <w:link w:val="Char2"/>
    <w:qFormat/>
    <w:pPr>
      <w:spacing w:after="120"/>
    </w:pPr>
  </w:style>
  <w:style w:type="paragraph" w:styleId="a9">
    <w:name w:val="Body Text Indent"/>
    <w:basedOn w:val="a"/>
    <w:qFormat/>
    <w:pPr>
      <w:spacing w:after="120"/>
      <w:ind w:leftChars="200" w:left="420"/>
    </w:pPr>
  </w:style>
  <w:style w:type="paragraph" w:styleId="aa">
    <w:name w:val="Block Text"/>
    <w:basedOn w:val="a"/>
    <w:qFormat/>
    <w:pPr>
      <w:adjustRightInd w:val="0"/>
      <w:ind w:left="420" w:right="33"/>
      <w:jc w:val="left"/>
    </w:pPr>
    <w:rPr>
      <w:kern w:val="0"/>
      <w:sz w:val="24"/>
      <w:szCs w:val="20"/>
    </w:rPr>
  </w:style>
  <w:style w:type="paragraph" w:styleId="40">
    <w:name w:val="index 4"/>
    <w:basedOn w:val="a"/>
    <w:next w:val="a"/>
    <w:qFormat/>
    <w:pPr>
      <w:ind w:leftChars="600" w:left="600"/>
    </w:pPr>
  </w:style>
  <w:style w:type="paragraph" w:styleId="50">
    <w:name w:val="toc 5"/>
    <w:basedOn w:val="a"/>
    <w:next w:val="a"/>
    <w:qFormat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qFormat/>
    <w:pPr>
      <w:ind w:left="420"/>
      <w:jc w:val="left"/>
    </w:pPr>
    <w:rPr>
      <w:i/>
      <w:iCs/>
      <w:sz w:val="20"/>
      <w:szCs w:val="20"/>
    </w:rPr>
  </w:style>
  <w:style w:type="paragraph" w:styleId="ab">
    <w:name w:val="Plain Text"/>
    <w:basedOn w:val="a"/>
    <w:link w:val="Char3"/>
    <w:qFormat/>
    <w:rPr>
      <w:rFonts w:ascii="Courier New" w:hAnsi="Courier New"/>
      <w:szCs w:val="20"/>
    </w:rPr>
  </w:style>
  <w:style w:type="paragraph" w:styleId="80">
    <w:name w:val="toc 8"/>
    <w:basedOn w:val="a"/>
    <w:next w:val="a"/>
    <w:qFormat/>
    <w:pPr>
      <w:ind w:left="1470"/>
      <w:jc w:val="left"/>
    </w:pPr>
    <w:rPr>
      <w:sz w:val="18"/>
      <w:szCs w:val="18"/>
    </w:rPr>
  </w:style>
  <w:style w:type="paragraph" w:styleId="ac">
    <w:name w:val="Date"/>
    <w:basedOn w:val="a"/>
    <w:next w:val="a"/>
    <w:qFormat/>
    <w:rPr>
      <w:sz w:val="24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qFormat/>
    <w:rPr>
      <w:sz w:val="18"/>
      <w:szCs w:val="18"/>
    </w:rPr>
  </w:style>
  <w:style w:type="paragraph" w:styleId="ae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1">
    <w:name w:val="toc 4"/>
    <w:basedOn w:val="a"/>
    <w:next w:val="a"/>
    <w:qFormat/>
    <w:pPr>
      <w:ind w:left="630"/>
      <w:jc w:val="left"/>
    </w:pPr>
    <w:rPr>
      <w:sz w:val="18"/>
      <w:szCs w:val="18"/>
    </w:rPr>
  </w:style>
  <w:style w:type="paragraph" w:styleId="af0">
    <w:name w:val="Subtitle"/>
    <w:basedOn w:val="a"/>
    <w:next w:val="a"/>
    <w:link w:val="Char5"/>
    <w:qFormat/>
    <w:pPr>
      <w:spacing w:before="240" w:after="60" w:line="312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paragraph" w:styleId="af1">
    <w:name w:val="footnote text"/>
    <w:basedOn w:val="a"/>
    <w:qFormat/>
    <w:rPr>
      <w:sz w:val="20"/>
      <w:szCs w:val="20"/>
    </w:rPr>
  </w:style>
  <w:style w:type="paragraph" w:styleId="60">
    <w:name w:val="toc 6"/>
    <w:basedOn w:val="a"/>
    <w:next w:val="a"/>
    <w:qFormat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f2">
    <w:name w:val="table of figures"/>
    <w:basedOn w:val="a"/>
    <w:next w:val="a"/>
    <w:qFormat/>
    <w:pPr>
      <w:ind w:leftChars="200" w:left="200" w:hangingChars="200" w:hanging="200"/>
    </w:pPr>
  </w:style>
  <w:style w:type="paragraph" w:styleId="21">
    <w:name w:val="toc 2"/>
    <w:basedOn w:val="a"/>
    <w:next w:val="a"/>
    <w:qFormat/>
    <w:pPr>
      <w:ind w:left="210"/>
      <w:jc w:val="left"/>
    </w:pPr>
    <w:rPr>
      <w:smallCaps/>
      <w:sz w:val="20"/>
      <w:szCs w:val="20"/>
    </w:rPr>
  </w:style>
  <w:style w:type="paragraph" w:styleId="90">
    <w:name w:val="toc 9"/>
    <w:basedOn w:val="a"/>
    <w:next w:val="a"/>
    <w:qFormat/>
    <w:pPr>
      <w:ind w:left="1680"/>
      <w:jc w:val="left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semiHidden/>
    <w:qFormat/>
    <w:pPr>
      <w:spacing w:line="480" w:lineRule="auto"/>
      <w:jc w:val="center"/>
    </w:pPr>
    <w:rPr>
      <w:sz w:val="32"/>
    </w:rPr>
  </w:style>
  <w:style w:type="paragraph" w:styleId="af4">
    <w:name w:val="Title"/>
    <w:basedOn w:val="a"/>
    <w:qFormat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af5">
    <w:name w:val="annotation subject"/>
    <w:basedOn w:val="a7"/>
    <w:next w:val="a7"/>
    <w:qFormat/>
    <w:rPr>
      <w:b/>
      <w:bCs/>
    </w:rPr>
  </w:style>
  <w:style w:type="table" w:styleId="af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page number"/>
    <w:basedOn w:val="a0"/>
    <w:qFormat/>
  </w:style>
  <w:style w:type="character" w:styleId="af9">
    <w:name w:val="FollowedHyperlink"/>
    <w:qFormat/>
    <w:rPr>
      <w:color w:val="000000"/>
      <w:u w:val="none"/>
    </w:rPr>
  </w:style>
  <w:style w:type="character" w:styleId="afa">
    <w:name w:val="Emphasis"/>
    <w:qFormat/>
    <w:rPr>
      <w:i/>
      <w:iCs/>
    </w:rPr>
  </w:style>
  <w:style w:type="character" w:styleId="afb">
    <w:name w:val="Hyperlink"/>
    <w:qFormat/>
    <w:rPr>
      <w:color w:val="000000"/>
      <w:u w:val="none"/>
    </w:rPr>
  </w:style>
  <w:style w:type="character" w:styleId="afc">
    <w:name w:val="annotation reference"/>
    <w:qFormat/>
    <w:rPr>
      <w:sz w:val="21"/>
      <w:szCs w:val="21"/>
    </w:rPr>
  </w:style>
  <w:style w:type="character" w:styleId="afd">
    <w:name w:val="footnote reference"/>
    <w:qFormat/>
    <w:rPr>
      <w:vertAlign w:val="superscript"/>
    </w:rPr>
  </w:style>
  <w:style w:type="character" w:customStyle="1" w:styleId="textcontents">
    <w:name w:val="textcontents"/>
    <w:qFormat/>
    <w:rPr>
      <w:rFonts w:cs="Times New Roman"/>
    </w:rPr>
  </w:style>
  <w:style w:type="character" w:customStyle="1" w:styleId="CharChar">
    <w:name w:val="批注文字 Char Char"/>
    <w:qFormat/>
    <w:rPr>
      <w:rFonts w:ascii="宋体" w:eastAsia="宋体" w:hAnsi="Times New Roman" w:cs="Times New Roman"/>
      <w:sz w:val="28"/>
      <w:szCs w:val="20"/>
    </w:rPr>
  </w:style>
  <w:style w:type="character" w:customStyle="1" w:styleId="7Char">
    <w:name w:val="标题 7 Char"/>
    <w:link w:val="7"/>
    <w:qFormat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CharChar0">
    <w:name w:val="Char Char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1">
    <w:name w:val="页脚 Char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9">
    <w:name w:val="Char Char19"/>
    <w:qFormat/>
    <w:rPr>
      <w:rFonts w:ascii="黑体" w:eastAsia="黑体" w:hAnsi="宋体"/>
      <w:sz w:val="52"/>
      <w:lang w:val="en-US" w:eastAsia="zh-CN" w:bidi="ar-SA"/>
    </w:rPr>
  </w:style>
  <w:style w:type="character" w:customStyle="1" w:styleId="4Char1">
    <w:name w:val="标题 4 Char1"/>
    <w:link w:val="4"/>
    <w:qFormat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-2Char">
    <w:name w:val="浅色底纹 - 强调文字颜色 2 Char"/>
    <w:link w:val="-21"/>
    <w:qFormat/>
    <w:rPr>
      <w:b/>
      <w:bCs/>
      <w:i/>
      <w:iCs/>
      <w:color w:val="4F81BD"/>
      <w:kern w:val="2"/>
      <w:sz w:val="21"/>
      <w:szCs w:val="22"/>
      <w:lang w:bidi="ar-SA"/>
    </w:rPr>
  </w:style>
  <w:style w:type="paragraph" w:customStyle="1" w:styleId="-21">
    <w:name w:val="浅色底纹 - 强调文字颜色 21"/>
    <w:basedOn w:val="a"/>
    <w:next w:val="a"/>
    <w:link w:val="-2Char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日期 Char1"/>
    <w:qFormat/>
    <w:rPr>
      <w:kern w:val="2"/>
      <w:sz w:val="21"/>
      <w:szCs w:val="22"/>
    </w:rPr>
  </w:style>
  <w:style w:type="character" w:customStyle="1" w:styleId="-1Char">
    <w:name w:val="彩色网格 - 强调文字颜色 1 Char"/>
    <w:link w:val="-11"/>
    <w:qFormat/>
    <w:rPr>
      <w:i/>
      <w:iCs/>
      <w:color w:val="000000"/>
      <w:kern w:val="2"/>
      <w:sz w:val="21"/>
      <w:szCs w:val="22"/>
      <w:lang w:bidi="ar-SA"/>
    </w:rPr>
  </w:style>
  <w:style w:type="paragraph" w:customStyle="1" w:styleId="-11">
    <w:name w:val="彩色网格 - 强调文字颜色 11"/>
    <w:basedOn w:val="a"/>
    <w:next w:val="a"/>
    <w:link w:val="-1Char"/>
    <w:qFormat/>
    <w:rPr>
      <w:i/>
      <w:iCs/>
      <w:color w:val="000000"/>
      <w:szCs w:val="22"/>
    </w:rPr>
  </w:style>
  <w:style w:type="character" w:customStyle="1" w:styleId="5CharChar">
    <w:name w:val="标题5 Char Char"/>
    <w:link w:val="51"/>
    <w:qFormat/>
    <w:rPr>
      <w:rFonts w:ascii="Arial" w:hAnsi="Arial"/>
      <w:b/>
      <w:bCs/>
      <w:sz w:val="24"/>
      <w:szCs w:val="32"/>
      <w:lang w:bidi="ar-SA"/>
    </w:rPr>
  </w:style>
  <w:style w:type="paragraph" w:customStyle="1" w:styleId="51">
    <w:name w:val="标题5"/>
    <w:basedOn w:val="3"/>
    <w:link w:val="5CharChar"/>
    <w:qFormat/>
    <w:pPr>
      <w:spacing w:line="413" w:lineRule="auto"/>
    </w:pPr>
    <w:rPr>
      <w:rFonts w:ascii="Arial" w:hAnsi="Arial"/>
      <w:kern w:val="0"/>
      <w:sz w:val="24"/>
    </w:rPr>
  </w:style>
  <w:style w:type="character" w:customStyle="1" w:styleId="Char1">
    <w:name w:val="批注文字 Char"/>
    <w:link w:val="a7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CharChar">
    <w:name w:val="标题4 Char Char"/>
    <w:link w:val="42"/>
    <w:qFormat/>
    <w:rPr>
      <w:rFonts w:ascii="Arial" w:hAnsi="Arial"/>
      <w:b/>
      <w:bCs/>
      <w:sz w:val="24"/>
      <w:szCs w:val="32"/>
      <w:lang w:bidi="ar-SA"/>
    </w:rPr>
  </w:style>
  <w:style w:type="paragraph" w:customStyle="1" w:styleId="42">
    <w:name w:val="标题4"/>
    <w:basedOn w:val="2"/>
    <w:next w:val="40"/>
    <w:link w:val="4CharChar"/>
    <w:qFormat/>
    <w:pPr>
      <w:spacing w:line="413" w:lineRule="auto"/>
    </w:pPr>
    <w:rPr>
      <w:rFonts w:eastAsia="宋体"/>
      <w:kern w:val="0"/>
      <w:sz w:val="24"/>
    </w:rPr>
  </w:style>
  <w:style w:type="character" w:customStyle="1" w:styleId="Parahead">
    <w:name w:val="Para head"/>
    <w:qFormat/>
    <w:rPr>
      <w:rFonts w:ascii="Arial" w:eastAsia="Times New Roman" w:hAnsi="Arial"/>
      <w:sz w:val="20"/>
    </w:rPr>
  </w:style>
  <w:style w:type="character" w:customStyle="1" w:styleId="12">
    <w:name w:val="明显强调1"/>
    <w:qFormat/>
    <w:rPr>
      <w:b/>
      <w:bCs/>
      <w:i/>
      <w:iCs/>
      <w:color w:val="4F81BD"/>
    </w:rPr>
  </w:style>
  <w:style w:type="character" w:customStyle="1" w:styleId="Char0">
    <w:name w:val="文档结构图 Char"/>
    <w:link w:val="a6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qFormat/>
    <w:rPr>
      <w:kern w:val="2"/>
      <w:sz w:val="21"/>
      <w:szCs w:val="2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11">
    <w:name w:val="正文文本 Char1"/>
    <w:qFormat/>
    <w:rPr>
      <w:kern w:val="2"/>
      <w:sz w:val="21"/>
      <w:szCs w:val="22"/>
    </w:rPr>
  </w:style>
  <w:style w:type="character" w:customStyle="1" w:styleId="Char4">
    <w:name w:val="页眉 Char"/>
    <w:link w:val="af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不明显参考1"/>
    <w:qFormat/>
    <w:rPr>
      <w:smallCaps/>
      <w:color w:val="C0504D"/>
      <w:u w:val="single"/>
    </w:rPr>
  </w:style>
  <w:style w:type="character" w:customStyle="1" w:styleId="Char5">
    <w:name w:val="副标题 Char"/>
    <w:link w:val="af0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12">
    <w:name w:val="批注主题 Char1"/>
    <w:qFormat/>
    <w:rPr>
      <w:b/>
      <w:bCs/>
      <w:kern w:val="2"/>
      <w:sz w:val="21"/>
      <w:szCs w:val="22"/>
    </w:rPr>
  </w:style>
  <w:style w:type="character" w:customStyle="1" w:styleId="CharChar18">
    <w:name w:val="Char Char18"/>
    <w:qFormat/>
    <w:rPr>
      <w:b/>
      <w:bCs/>
      <w:kern w:val="44"/>
      <w:sz w:val="44"/>
      <w:szCs w:val="44"/>
    </w:rPr>
  </w:style>
  <w:style w:type="character" w:customStyle="1" w:styleId="Char13">
    <w:name w:val="批注框文本 Char1"/>
    <w:qFormat/>
    <w:rPr>
      <w:kern w:val="2"/>
      <w:sz w:val="18"/>
      <w:szCs w:val="18"/>
    </w:rPr>
  </w:style>
  <w:style w:type="character" w:customStyle="1" w:styleId="14">
    <w:name w:val="书籍标题1"/>
    <w:qFormat/>
    <w:rPr>
      <w:b/>
      <w:bCs/>
      <w:smallCaps/>
      <w:spacing w:val="5"/>
    </w:rPr>
  </w:style>
  <w:style w:type="character" w:customStyle="1" w:styleId="4Char">
    <w:name w:val="标题 4 Char"/>
    <w:qFormat/>
    <w:rPr>
      <w:rFonts w:eastAsia="宋体"/>
      <w:sz w:val="21"/>
      <w:lang w:val="en-US" w:eastAsia="zh-CN" w:bidi="ar-SA"/>
    </w:rPr>
  </w:style>
  <w:style w:type="character" w:customStyle="1" w:styleId="Char14">
    <w:name w:val="文档结构图 Char1"/>
    <w:qFormat/>
    <w:rPr>
      <w:rFonts w:ascii="宋体"/>
      <w:kern w:val="2"/>
      <w:sz w:val="18"/>
      <w:szCs w:val="18"/>
    </w:rPr>
  </w:style>
  <w:style w:type="character" w:customStyle="1" w:styleId="8Char">
    <w:name w:val="标题 8 Char"/>
    <w:link w:val="8"/>
    <w:qFormat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2">
    <w:name w:val="正文文本 Char"/>
    <w:link w:val="a8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">
    <w:name w:val="正文缩进 Char"/>
    <w:link w:val="a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Char">
    <w:name w:val="标题 5 Char"/>
    <w:link w:val="5"/>
    <w:qFormat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2">
    <w:name w:val="页眉 Char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明显参考1"/>
    <w:qFormat/>
    <w:rPr>
      <w:b/>
      <w:bCs/>
      <w:smallCaps/>
      <w:color w:val="C0504D"/>
      <w:spacing w:val="5"/>
      <w:u w:val="single"/>
    </w:rPr>
  </w:style>
  <w:style w:type="character" w:customStyle="1" w:styleId="CharChar7">
    <w:name w:val="Char Char7"/>
    <w:qFormat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3">
    <w:name w:val="纯文本 Char"/>
    <w:link w:val="ab"/>
    <w:qFormat/>
    <w:rPr>
      <w:rFonts w:ascii="Courier New" w:eastAsia="宋体" w:hAnsi="Courier New"/>
      <w:kern w:val="2"/>
      <w:sz w:val="21"/>
      <w:lang w:val="en-US" w:eastAsia="zh-CN" w:bidi="ar-SA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6Char">
    <w:name w:val="标题 6 Char"/>
    <w:link w:val="6"/>
    <w:qFormat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3Char">
    <w:name w:val="标题 3 Char"/>
    <w:link w:val="3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15Char">
    <w:name w:val="4号宋体左齐行距1.5倍 Char"/>
    <w:qFormat/>
    <w:rPr>
      <w:rFonts w:eastAsia="宋体"/>
      <w:b/>
      <w:sz w:val="32"/>
      <w:lang w:val="en-US" w:eastAsia="zh-CN" w:bidi="ar-SA"/>
    </w:rPr>
  </w:style>
  <w:style w:type="character" w:customStyle="1" w:styleId="16">
    <w:name w:val="不明显强调1"/>
    <w:qFormat/>
    <w:rPr>
      <w:i/>
      <w:iCs/>
      <w:color w:val="808080"/>
    </w:rPr>
  </w:style>
  <w:style w:type="character" w:customStyle="1" w:styleId="9Char">
    <w:name w:val="标题 9 Char"/>
    <w:link w:val="9"/>
    <w:qFormat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ask-title">
    <w:name w:val="ask-title"/>
    <w:basedOn w:val="a0"/>
    <w:qFormat/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harChar20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fe">
    <w:name w:val="样式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7">
    <w:name w:val="样式1"/>
    <w:basedOn w:val="3"/>
    <w:qFormat/>
    <w:rPr>
      <w:rFonts w:eastAsia="Arial"/>
    </w:rPr>
  </w:style>
  <w:style w:type="paragraph" w:customStyle="1" w:styleId="43">
    <w:name w:val="样式4"/>
    <w:basedOn w:val="3"/>
    <w:qFormat/>
    <w:rPr>
      <w:rFonts w:eastAsia="Arial"/>
    </w:rPr>
  </w:style>
  <w:style w:type="paragraph" w:customStyle="1" w:styleId="Blockquote">
    <w:name w:val="Blockquote"/>
    <w:basedOn w:val="a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xl26">
    <w:name w:val="xl2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Cs w:val="21"/>
    </w:rPr>
  </w:style>
  <w:style w:type="paragraph" w:customStyle="1" w:styleId="210">
    <w:name w:val="中等深浅网格 2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araCharCharCharChar">
    <w:name w:val="默认段落字体 Para Char Char Char Char"/>
    <w:basedOn w:val="a"/>
    <w:qFormat/>
  </w:style>
  <w:style w:type="paragraph" w:customStyle="1" w:styleId="22">
    <w:name w:val="样式2"/>
    <w:basedOn w:val="3"/>
    <w:qFormat/>
  </w:style>
  <w:style w:type="paragraph" w:customStyle="1" w:styleId="XW">
    <w:name w:val="XW编号正文"/>
    <w:basedOn w:val="XW0"/>
    <w:qFormat/>
    <w:pPr>
      <w:numPr>
        <w:numId w:val="1"/>
      </w:numPr>
      <w:tabs>
        <w:tab w:val="left" w:pos="1035"/>
        <w:tab w:val="left" w:pos="1134"/>
      </w:tabs>
      <w:ind w:left="1035" w:hanging="720"/>
      <w:jc w:val="left"/>
    </w:pPr>
  </w:style>
  <w:style w:type="paragraph" w:customStyle="1" w:styleId="XW0">
    <w:name w:val="XW正文"/>
    <w:basedOn w:val="a9"/>
    <w:qFormat/>
    <w:pPr>
      <w:adjustRightInd w:val="0"/>
      <w:spacing w:after="0" w:line="300" w:lineRule="auto"/>
      <w:ind w:leftChars="0" w:left="0" w:firstLine="454"/>
      <w:textAlignment w:val="baseline"/>
    </w:pPr>
    <w:rPr>
      <w:szCs w:val="20"/>
    </w:rPr>
  </w:style>
  <w:style w:type="paragraph" w:customStyle="1" w:styleId="CharCharCharCharChar">
    <w:name w:val="Char Char Char Char Char"/>
    <w:basedOn w:val="a"/>
    <w:qFormat/>
    <w:pPr>
      <w:tabs>
        <w:tab w:val="left" w:pos="1360"/>
      </w:tabs>
      <w:ind w:left="1360" w:hanging="720"/>
    </w:pPr>
    <w:rPr>
      <w:szCs w:val="20"/>
    </w:rPr>
  </w:style>
  <w:style w:type="paragraph" w:customStyle="1" w:styleId="flNote">
    <w:name w:val="flNote"/>
    <w:basedOn w:val="a"/>
    <w:qFormat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aff">
    <w:name w:val="目录标题"/>
    <w:basedOn w:val="1"/>
    <w:next w:val="a"/>
    <w:qFormat/>
    <w:pPr>
      <w:outlineLvl w:val="9"/>
    </w:pPr>
  </w:style>
  <w:style w:type="paragraph" w:customStyle="1" w:styleId="A20">
    <w:name w:val="A2"/>
    <w:basedOn w:val="ab"/>
    <w:qFormat/>
    <w:pPr>
      <w:spacing w:line="300" w:lineRule="auto"/>
      <w:jc w:val="left"/>
    </w:pPr>
    <w:rPr>
      <w:rFonts w:ascii="黑体" w:eastAsia="黑体"/>
      <w:szCs w:val="21"/>
    </w:rPr>
  </w:style>
  <w:style w:type="paragraph" w:customStyle="1" w:styleId="18">
    <w:name w:val="正文1"/>
    <w:qFormat/>
    <w:pPr>
      <w:widowControl w:val="0"/>
      <w:adjustRightInd w:val="0"/>
      <w:spacing w:line="312" w:lineRule="atLeast"/>
      <w:jc w:val="both"/>
    </w:pPr>
    <w:rPr>
      <w:rFonts w:ascii="宋体" w:hAnsi="Calibri" w:hint="eastAsia"/>
      <w:sz w:val="34"/>
    </w:rPr>
  </w:style>
  <w:style w:type="paragraph" w:customStyle="1" w:styleId="A30">
    <w:name w:val="A3"/>
    <w:basedOn w:val="A10"/>
    <w:qFormat/>
    <w:rPr>
      <w:sz w:val="21"/>
    </w:rPr>
  </w:style>
  <w:style w:type="paragraph" w:customStyle="1" w:styleId="A10">
    <w:name w:val="A1"/>
    <w:basedOn w:val="ab"/>
    <w:qFormat/>
    <w:pPr>
      <w:spacing w:line="300" w:lineRule="auto"/>
      <w:jc w:val="center"/>
    </w:pPr>
    <w:rPr>
      <w:rFonts w:ascii="黑体" w:eastAsia="黑体"/>
      <w:sz w:val="52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3100">
    <w:name w:val="样式 标题 31 + 宋体 黑色 左侧:  0 厘米 首行缩进:  0 厘米"/>
    <w:basedOn w:val="a"/>
    <w:qFormat/>
    <w:pPr>
      <w:snapToGrid w:val="0"/>
      <w:spacing w:before="120" w:after="120" w:line="360" w:lineRule="auto"/>
      <w:jc w:val="left"/>
      <w:outlineLvl w:val="2"/>
    </w:pPr>
    <w:rPr>
      <w:rFonts w:ascii="宋体" w:hAnsi="宋体" w:cs="宋体"/>
      <w:color w:val="000000"/>
      <w:kern w:val="0"/>
      <w:szCs w:val="21"/>
    </w:rPr>
  </w:style>
  <w:style w:type="paragraph" w:customStyle="1" w:styleId="aff0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aff1">
    <w:name w:val="表格标题"/>
    <w:basedOn w:val="a"/>
    <w:qFormat/>
    <w:pPr>
      <w:tabs>
        <w:tab w:val="left" w:pos="2820"/>
      </w:tabs>
      <w:adjustRightInd w:val="0"/>
      <w:snapToGrid w:val="0"/>
      <w:spacing w:beforeLines="50" w:afterLines="50" w:line="300" w:lineRule="auto"/>
      <w:jc w:val="center"/>
    </w:pPr>
    <w:rPr>
      <w:rFonts w:ascii="仿宋_GB2312" w:hAnsi="宋体"/>
      <w:color w:val="000000"/>
      <w:kern w:val="0"/>
      <w:sz w:val="24"/>
    </w:rPr>
  </w:style>
  <w:style w:type="paragraph" w:customStyle="1" w:styleId="19">
    <w:name w:val="菲页1"/>
    <w:basedOn w:val="2"/>
    <w:qFormat/>
    <w:pPr>
      <w:widowControl/>
      <w:tabs>
        <w:tab w:val="left" w:pos="540"/>
        <w:tab w:val="left" w:pos="7020"/>
      </w:tabs>
      <w:spacing w:line="240" w:lineRule="auto"/>
      <w:jc w:val="center"/>
    </w:pPr>
    <w:rPr>
      <w:rFonts w:ascii="黑体" w:eastAsia="仿宋_GB2312" w:hAnsi="宋体" w:hint="eastAsia"/>
      <w:b w:val="0"/>
      <w:bCs w:val="0"/>
      <w:color w:val="000000"/>
      <w:kern w:val="0"/>
      <w:sz w:val="52"/>
      <w:szCs w:val="36"/>
    </w:rPr>
  </w:style>
  <w:style w:type="paragraph" w:customStyle="1" w:styleId="aff2">
    <w:name w:val="空半行"/>
    <w:basedOn w:val="a"/>
    <w:qFormat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aff3">
    <w:name w:val="正文小标题"/>
    <w:basedOn w:val="a"/>
    <w:qFormat/>
    <w:pPr>
      <w:tabs>
        <w:tab w:val="left" w:pos="210"/>
        <w:tab w:val="left" w:pos="360"/>
      </w:tabs>
      <w:overflowPunct w:val="0"/>
      <w:autoSpaceDE w:val="0"/>
      <w:autoSpaceDN w:val="0"/>
      <w:adjustRightInd w:val="0"/>
      <w:spacing w:line="300" w:lineRule="auto"/>
      <w:jc w:val="left"/>
      <w:textAlignment w:val="baseline"/>
    </w:pPr>
    <w:rPr>
      <w:kern w:val="0"/>
      <w:szCs w:val="20"/>
    </w:rPr>
  </w:style>
  <w:style w:type="paragraph" w:customStyle="1" w:styleId="33">
    <w:name w:val="样式3"/>
    <w:basedOn w:val="3"/>
    <w:qFormat/>
    <w:rPr>
      <w:rFonts w:eastAsia="Arial"/>
    </w:rPr>
  </w:style>
  <w:style w:type="paragraph" w:customStyle="1" w:styleId="aff4">
    <w:name w:val="目录"/>
    <w:basedOn w:val="a"/>
    <w:qFormat/>
    <w:pPr>
      <w:widowControl/>
      <w:jc w:val="center"/>
    </w:pPr>
    <w:rPr>
      <w:rFonts w:ascii="宋体" w:hint="eastAsia"/>
      <w:b/>
      <w:kern w:val="0"/>
      <w:sz w:val="36"/>
      <w:szCs w:val="20"/>
    </w:rPr>
  </w:style>
  <w:style w:type="paragraph" w:customStyle="1" w:styleId="61">
    <w:name w:val="6'"/>
    <w:basedOn w:val="a"/>
    <w:qFormat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Char40">
    <w:name w:val="Char4"/>
    <w:basedOn w:val="a"/>
    <w:qFormat/>
    <w:pPr>
      <w:spacing w:line="360" w:lineRule="auto"/>
      <w:ind w:firstLineChars="200" w:firstLine="200"/>
    </w:pPr>
    <w:rPr>
      <w:rFonts w:ascii="Arial" w:hAnsi="Arial" w:cs="Arial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qFormat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Char6">
    <w:name w:val="Char"/>
    <w:basedOn w:val="a"/>
    <w:qFormat/>
  </w:style>
  <w:style w:type="paragraph" w:customStyle="1" w:styleId="Char15">
    <w:name w:val="Char1"/>
    <w:basedOn w:val="a"/>
    <w:qFormat/>
    <w:pPr>
      <w:tabs>
        <w:tab w:val="left" w:pos="360"/>
      </w:tabs>
    </w:pPr>
    <w:rPr>
      <w:sz w:val="24"/>
    </w:rPr>
  </w:style>
  <w:style w:type="paragraph" w:customStyle="1" w:styleId="aff5">
    <w:name w:val="表格"/>
    <w:basedOn w:val="a"/>
    <w:qFormat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aff6">
    <w:name w:val="菲页(卷)"/>
    <w:basedOn w:val="1"/>
    <w:next w:val="18"/>
    <w:qFormat/>
    <w:pPr>
      <w:keepLines w:val="0"/>
      <w:widowControl/>
      <w:tabs>
        <w:tab w:val="left" w:pos="432"/>
      </w:tabs>
      <w:spacing w:before="0" w:after="0" w:line="240" w:lineRule="auto"/>
      <w:ind w:left="432" w:hanging="432"/>
      <w:jc w:val="center"/>
      <w:outlineLvl w:val="1"/>
    </w:pPr>
    <w:rPr>
      <w:rFonts w:ascii="黑体" w:eastAsia="黑体" w:hint="eastAsia"/>
      <w:b w:val="0"/>
      <w:bCs w:val="0"/>
      <w:kern w:val="0"/>
      <w:sz w:val="52"/>
      <w:szCs w:val="20"/>
    </w:rPr>
  </w:style>
  <w:style w:type="paragraph" w:customStyle="1" w:styleId="aff7">
    <w:name w:val="表内文字"/>
    <w:basedOn w:val="ab"/>
    <w:qFormat/>
    <w:pPr>
      <w:spacing w:before="40" w:after="40" w:line="300" w:lineRule="auto"/>
      <w:ind w:firstLineChars="250" w:firstLine="525"/>
    </w:pPr>
    <w:rPr>
      <w:rFonts w:ascii="Times New Roman" w:eastAsia="仿宋_GB2312" w:hAnsi="Times New Roman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23">
    <w:name w:val="菲页2"/>
    <w:basedOn w:val="3"/>
    <w:qFormat/>
    <w:pPr>
      <w:widowControl/>
      <w:tabs>
        <w:tab w:val="left" w:pos="720"/>
      </w:tabs>
      <w:spacing w:before="120" w:after="120" w:line="360" w:lineRule="auto"/>
      <w:ind w:left="720" w:hanging="720"/>
      <w:jc w:val="center"/>
    </w:pPr>
    <w:rPr>
      <w:rFonts w:ascii="黑体" w:eastAsia="黑体" w:hAnsi="宋体" w:hint="eastAsia"/>
      <w:b w:val="0"/>
      <w:bCs w:val="0"/>
      <w:kern w:val="0"/>
      <w:sz w:val="44"/>
      <w:szCs w:val="20"/>
    </w:rPr>
  </w:style>
  <w:style w:type="paragraph" w:customStyle="1" w:styleId="11XW6622">
    <w:name w:val="样式 标题 1标题 1XW + 黑色 两端对齐 段前: 6 磅 段后: 6 磅 行距: 最小值 22 磅"/>
    <w:basedOn w:val="1"/>
    <w:qFormat/>
    <w:pPr>
      <w:tabs>
        <w:tab w:val="left" w:pos="1080"/>
      </w:tabs>
      <w:autoSpaceDE w:val="0"/>
      <w:autoSpaceDN w:val="0"/>
      <w:adjustRightInd w:val="0"/>
      <w:snapToGrid w:val="0"/>
      <w:spacing w:before="120" w:after="120" w:line="440" w:lineRule="atLeast"/>
      <w:ind w:left="432" w:hanging="144"/>
    </w:pPr>
    <w:rPr>
      <w:rFonts w:ascii="黑体" w:eastAsia="黑体" w:cs="宋体"/>
      <w:b w:val="0"/>
      <w:bCs w:val="0"/>
      <w:color w:val="000000"/>
      <w:kern w:val="0"/>
      <w:sz w:val="52"/>
      <w:szCs w:val="20"/>
    </w:rPr>
  </w:style>
  <w:style w:type="paragraph" w:customStyle="1" w:styleId="aff8">
    <w:name w:val="表头"/>
    <w:basedOn w:val="a"/>
    <w:qFormat/>
    <w:pPr>
      <w:snapToGrid w:val="0"/>
      <w:spacing w:line="300" w:lineRule="auto"/>
      <w:ind w:right="420"/>
    </w:pPr>
    <w:rPr>
      <w:rFonts w:ascii="仿宋_GB2312"/>
      <w:kern w:val="0"/>
      <w:szCs w:val="21"/>
    </w:rPr>
  </w:style>
  <w:style w:type="paragraph" w:customStyle="1" w:styleId="-110">
    <w:name w:val="彩色底纹 - 强调文字颜色 11"/>
    <w:qFormat/>
    <w:rPr>
      <w:rFonts w:ascii="Calibri" w:hAnsi="Calibri"/>
      <w:kern w:val="2"/>
      <w:sz w:val="21"/>
      <w:szCs w:val="24"/>
    </w:rPr>
  </w:style>
  <w:style w:type="paragraph" w:customStyle="1" w:styleId="1a">
    <w:name w:val="1"/>
    <w:basedOn w:val="a"/>
    <w:next w:val="a"/>
    <w:qFormat/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b/>
      <w:bCs/>
      <w:kern w:val="0"/>
      <w:sz w:val="24"/>
    </w:rPr>
  </w:style>
  <w:style w:type="paragraph" w:customStyle="1" w:styleId="aff9">
    <w:name w:val="目录文字"/>
    <w:basedOn w:val="a"/>
    <w:qFormat/>
    <w:pPr>
      <w:widowControl/>
      <w:spacing w:line="480" w:lineRule="auto"/>
      <w:jc w:val="left"/>
    </w:pPr>
    <w:rPr>
      <w:rFonts w:ascii="宋体" w:hAnsi="宋体" w:hint="eastAsia"/>
      <w:kern w:val="0"/>
      <w:sz w:val="24"/>
      <w:szCs w:val="20"/>
    </w:rPr>
  </w:style>
  <w:style w:type="paragraph" w:customStyle="1" w:styleId="-111">
    <w:name w:val="彩色列表 - 强调文字颜色 11"/>
    <w:basedOn w:val="a"/>
    <w:qFormat/>
    <w:pPr>
      <w:ind w:firstLineChars="200" w:firstLine="420"/>
    </w:pPr>
    <w:rPr>
      <w:szCs w:val="22"/>
    </w:rPr>
  </w:style>
  <w:style w:type="paragraph" w:styleId="aff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5513D-F8A7-43AB-9751-59500264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920</Words>
  <Characters>5249</Characters>
  <Application>Microsoft Office Word</Application>
  <DocSecurity>0</DocSecurity>
  <Lines>43</Lines>
  <Paragraphs>12</Paragraphs>
  <ScaleCrop>false</ScaleCrop>
  <Company>中国微软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e510</dc:creator>
  <cp:lastModifiedBy>微软用户</cp:lastModifiedBy>
  <cp:revision>9</cp:revision>
  <cp:lastPrinted>2019-05-06T09:43:00Z</cp:lastPrinted>
  <dcterms:created xsi:type="dcterms:W3CDTF">2021-04-16T00:38:00Z</dcterms:created>
  <dcterms:modified xsi:type="dcterms:W3CDTF">2021-04-16T00:54:00Z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DD321423C62046D3AD9C9ED786F669F8</vt:lpwstr>
  </property>
</Properties>
</file>